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90" w:rsidRPr="00BA7B31" w:rsidRDefault="00BA7B31" w:rsidP="00BA7B31">
      <w:pPr>
        <w:spacing w:line="440" w:lineRule="exact"/>
        <w:jc w:val="center"/>
        <w:rPr>
          <w:rFonts w:ascii="方正小标宋简体" w:eastAsia="方正小标宋简体"/>
          <w:sz w:val="44"/>
          <w:szCs w:val="44"/>
        </w:rPr>
      </w:pPr>
      <w:r>
        <w:rPr>
          <w:rFonts w:ascii="方正小标宋简体" w:eastAsia="方正小标宋简体" w:hAnsi="Time New Roma" w:hint="eastAsia"/>
          <w:bCs/>
          <w:sz w:val="44"/>
          <w:szCs w:val="44"/>
        </w:rPr>
        <w:t>关于</w:t>
      </w:r>
      <w:r w:rsidRPr="00BA7B31">
        <w:rPr>
          <w:rFonts w:ascii="方正小标宋简体" w:eastAsia="方正小标宋简体" w:hint="eastAsia"/>
          <w:sz w:val="44"/>
          <w:szCs w:val="44"/>
        </w:rPr>
        <w:t>征集广东省性病实验室质控样品定制加工服务</w:t>
      </w:r>
      <w:r w:rsidR="000E367D">
        <w:rPr>
          <w:rFonts w:ascii="方正小标宋简体" w:eastAsia="方正小标宋简体" w:hint="eastAsia"/>
          <w:sz w:val="44"/>
          <w:szCs w:val="44"/>
        </w:rPr>
        <w:t>等2个</w:t>
      </w:r>
      <w:r w:rsidR="005C1690" w:rsidRPr="00BA7B31">
        <w:rPr>
          <w:rFonts w:ascii="方正小标宋简体" w:eastAsia="方正小标宋简体" w:hint="eastAsia"/>
          <w:sz w:val="44"/>
          <w:szCs w:val="44"/>
        </w:rPr>
        <w:t>项目</w:t>
      </w:r>
      <w:r w:rsidRPr="00BA7B31">
        <w:rPr>
          <w:rFonts w:ascii="方正小标宋简体" w:eastAsia="方正小标宋简体" w:hint="eastAsia"/>
          <w:sz w:val="44"/>
          <w:szCs w:val="44"/>
        </w:rPr>
        <w:t>供应商</w:t>
      </w:r>
      <w:r w:rsidR="005C1690" w:rsidRPr="00BA7B31">
        <w:rPr>
          <w:rFonts w:ascii="方正小标宋简体" w:eastAsia="方正小标宋简体" w:hint="eastAsia"/>
          <w:sz w:val="44"/>
          <w:szCs w:val="44"/>
        </w:rPr>
        <w:t>公告</w:t>
      </w:r>
    </w:p>
    <w:p w:rsidR="00435866" w:rsidRPr="00BA7B31" w:rsidRDefault="00435866" w:rsidP="005C1690">
      <w:pPr>
        <w:spacing w:line="440" w:lineRule="exact"/>
        <w:jc w:val="center"/>
        <w:rPr>
          <w:rFonts w:ascii="Time New Roma" w:hAnsi="Time New Roma"/>
          <w:b/>
          <w:bCs/>
          <w:sz w:val="44"/>
          <w:szCs w:val="44"/>
        </w:rPr>
      </w:pPr>
    </w:p>
    <w:p w:rsidR="00F0776A" w:rsidRPr="00F0776A" w:rsidRDefault="00F0776A" w:rsidP="00F0776A">
      <w:pPr>
        <w:pStyle w:val="2"/>
        <w:spacing w:line="440" w:lineRule="exact"/>
        <w:ind w:firstLine="494"/>
        <w:jc w:val="left"/>
        <w:rPr>
          <w:rFonts w:ascii="Time New Roma" w:eastAsia="宋体" w:hAnsi="Time New Roma"/>
          <w:sz w:val="24"/>
          <w:szCs w:val="24"/>
        </w:rPr>
      </w:pPr>
      <w:r>
        <w:rPr>
          <w:rFonts w:ascii="Time New Roma" w:eastAsia="宋体" w:hAnsi="Time New Roma" w:hint="eastAsia"/>
          <w:sz w:val="24"/>
          <w:szCs w:val="24"/>
        </w:rPr>
        <w:t>南方医科大学皮肤病医院</w:t>
      </w:r>
      <w:r w:rsidR="004951DE" w:rsidRPr="004951DE">
        <w:rPr>
          <w:rFonts w:ascii="Time New Roma" w:eastAsia="宋体" w:hAnsi="Time New Roma" w:hint="eastAsia"/>
          <w:sz w:val="24"/>
          <w:szCs w:val="24"/>
        </w:rPr>
        <w:t>征集广东省性病实验室质控样品定制加工服务等</w:t>
      </w:r>
      <w:r w:rsidR="004951DE" w:rsidRPr="004951DE">
        <w:rPr>
          <w:rFonts w:ascii="Time New Roma" w:eastAsia="宋体" w:hAnsi="Time New Roma" w:hint="eastAsia"/>
          <w:sz w:val="24"/>
          <w:szCs w:val="24"/>
        </w:rPr>
        <w:t>2</w:t>
      </w:r>
      <w:r w:rsidR="004951DE" w:rsidRPr="004951DE">
        <w:rPr>
          <w:rFonts w:ascii="Time New Roma" w:eastAsia="宋体" w:hAnsi="Time New Roma" w:hint="eastAsia"/>
          <w:sz w:val="24"/>
          <w:szCs w:val="24"/>
        </w:rPr>
        <w:t>个项目供应商</w:t>
      </w:r>
      <w:r w:rsidR="00BA7B31">
        <w:rPr>
          <w:rFonts w:ascii="Time New Roma" w:eastAsia="宋体" w:hAnsi="Time New Roma" w:hint="eastAsia"/>
          <w:sz w:val="24"/>
          <w:szCs w:val="24"/>
        </w:rPr>
        <w:t>，现欢迎符合资质的供应商报名</w:t>
      </w:r>
      <w:r w:rsidRPr="00F0776A">
        <w:rPr>
          <w:rFonts w:ascii="Time New Roma" w:eastAsia="宋体" w:hAnsi="Time New Roma" w:hint="eastAsia"/>
          <w:sz w:val="24"/>
          <w:szCs w:val="24"/>
        </w:rPr>
        <w:t>参加，</w:t>
      </w:r>
      <w:r w:rsidR="00BA7B31">
        <w:rPr>
          <w:rFonts w:ascii="Time New Roma" w:eastAsia="宋体" w:hAnsi="Time New Roma" w:hint="eastAsia"/>
          <w:sz w:val="24"/>
          <w:szCs w:val="24"/>
        </w:rPr>
        <w:t>并承诺提供相关服务，</w:t>
      </w:r>
      <w:r w:rsidR="00B642F1">
        <w:rPr>
          <w:rFonts w:ascii="Time New Roma" w:eastAsia="宋体" w:hAnsi="Time New Roma" w:hint="eastAsia"/>
          <w:sz w:val="24"/>
          <w:szCs w:val="24"/>
        </w:rPr>
        <w:t>供应商可选择其中能服务的项目报名，</w:t>
      </w:r>
      <w:r w:rsidRPr="00F0776A">
        <w:rPr>
          <w:rFonts w:ascii="Time New Roma" w:eastAsia="宋体" w:hAnsi="Time New Roma" w:hint="eastAsia"/>
          <w:sz w:val="24"/>
          <w:szCs w:val="24"/>
        </w:rPr>
        <w:t>有关事项通知如下：</w:t>
      </w:r>
    </w:p>
    <w:p w:rsidR="005C1690" w:rsidRPr="006E606F" w:rsidRDefault="005C1690" w:rsidP="005C1690">
      <w:pPr>
        <w:pStyle w:val="2"/>
        <w:spacing w:line="440" w:lineRule="exact"/>
        <w:ind w:firstLineChars="200" w:firstLine="482"/>
        <w:jc w:val="left"/>
        <w:rPr>
          <w:rFonts w:ascii="Time New Roma" w:eastAsia="宋体" w:hAnsi="Time New Roma"/>
          <w:b/>
          <w:sz w:val="24"/>
        </w:rPr>
      </w:pPr>
      <w:r w:rsidRPr="006E606F">
        <w:rPr>
          <w:rFonts w:ascii="Time New Roma" w:eastAsia="宋体" w:hAnsi="Time New Roma" w:hint="eastAsia"/>
          <w:b/>
          <w:sz w:val="24"/>
        </w:rPr>
        <w:t>一、项目内容及简要技术要求：</w:t>
      </w:r>
    </w:p>
    <w:p w:rsidR="005C1690" w:rsidRPr="006E606F" w:rsidRDefault="005C1690" w:rsidP="005C1690">
      <w:pPr>
        <w:pStyle w:val="2"/>
        <w:spacing w:line="440" w:lineRule="exact"/>
        <w:ind w:firstLine="494"/>
        <w:jc w:val="left"/>
        <w:rPr>
          <w:rFonts w:ascii="Time New Roma" w:eastAsia="宋体" w:hAnsi="Time New Roma"/>
          <w:bCs/>
          <w:sz w:val="24"/>
          <w:szCs w:val="24"/>
        </w:rPr>
      </w:pPr>
      <w:r w:rsidRPr="006E606F">
        <w:rPr>
          <w:rFonts w:ascii="Time New Roma" w:eastAsia="宋体" w:hAnsi="Time New Roma" w:hint="eastAsia"/>
          <w:sz w:val="24"/>
          <w:szCs w:val="24"/>
        </w:rPr>
        <w:t>1</w:t>
      </w:r>
      <w:r w:rsidRPr="006E606F">
        <w:rPr>
          <w:rFonts w:ascii="Time New Roma" w:eastAsia="宋体" w:hAnsi="Time New Roma" w:hint="eastAsia"/>
          <w:sz w:val="24"/>
          <w:szCs w:val="24"/>
        </w:rPr>
        <w:t>、项目内容：</w:t>
      </w:r>
      <w:r w:rsidR="00C1177D" w:rsidRPr="00C1177D">
        <w:rPr>
          <w:rFonts w:ascii="Time New Roma" w:eastAsia="宋体" w:hAnsi="Time New Roma" w:hint="eastAsia"/>
          <w:sz w:val="24"/>
          <w:szCs w:val="24"/>
        </w:rPr>
        <w:t>广东省性病实验室质控样品定制加工服务项目</w:t>
      </w:r>
      <w:r w:rsidRPr="00C1177D">
        <w:rPr>
          <w:rFonts w:ascii="Time New Roma" w:eastAsia="宋体" w:hAnsi="Time New Roma" w:hint="eastAsia"/>
          <w:sz w:val="24"/>
          <w:szCs w:val="24"/>
        </w:rPr>
        <w:t>1</w:t>
      </w:r>
      <w:r w:rsidRPr="00C1177D">
        <w:rPr>
          <w:rFonts w:ascii="Time New Roma" w:eastAsia="宋体" w:hAnsi="Time New Roma" w:hint="eastAsia"/>
          <w:sz w:val="24"/>
          <w:szCs w:val="24"/>
        </w:rPr>
        <w:t>项</w:t>
      </w:r>
      <w:r w:rsidR="004951DE">
        <w:rPr>
          <w:rFonts w:ascii="Time New Roma" w:eastAsia="宋体" w:hAnsi="Time New Roma" w:hint="eastAsia"/>
          <w:sz w:val="24"/>
          <w:szCs w:val="24"/>
        </w:rPr>
        <w:t>、</w:t>
      </w:r>
      <w:r w:rsidR="004951DE" w:rsidRPr="004951DE">
        <w:rPr>
          <w:rFonts w:ascii="Time New Roma" w:eastAsia="宋体" w:hAnsi="Time New Roma" w:hint="eastAsia"/>
          <w:sz w:val="24"/>
          <w:szCs w:val="24"/>
        </w:rPr>
        <w:t>淋</w:t>
      </w:r>
      <w:proofErr w:type="gramStart"/>
      <w:r w:rsidR="004951DE" w:rsidRPr="004951DE">
        <w:rPr>
          <w:rFonts w:ascii="Time New Roma" w:eastAsia="宋体" w:hAnsi="Time New Roma" w:hint="eastAsia"/>
          <w:sz w:val="24"/>
          <w:szCs w:val="24"/>
        </w:rPr>
        <w:t>球菌液基药</w:t>
      </w:r>
      <w:proofErr w:type="gramEnd"/>
      <w:r w:rsidR="004951DE" w:rsidRPr="004951DE">
        <w:rPr>
          <w:rFonts w:ascii="Time New Roma" w:eastAsia="宋体" w:hAnsi="Time New Roma" w:hint="eastAsia"/>
          <w:sz w:val="24"/>
          <w:szCs w:val="24"/>
        </w:rPr>
        <w:t>敏检测板及运输培养管定制加工服务</w:t>
      </w:r>
      <w:r w:rsidR="00B642F1">
        <w:rPr>
          <w:rFonts w:ascii="Time New Roma" w:eastAsia="宋体" w:hAnsi="Time New Roma" w:hint="eastAsia"/>
          <w:sz w:val="24"/>
          <w:szCs w:val="24"/>
        </w:rPr>
        <w:t>项目</w:t>
      </w:r>
      <w:r w:rsidR="00B642F1">
        <w:rPr>
          <w:rFonts w:ascii="Time New Roma" w:eastAsia="宋体" w:hAnsi="Time New Roma" w:hint="eastAsia"/>
          <w:sz w:val="24"/>
          <w:szCs w:val="24"/>
        </w:rPr>
        <w:t>1</w:t>
      </w:r>
      <w:r w:rsidR="00B642F1">
        <w:rPr>
          <w:rFonts w:ascii="Time New Roma" w:eastAsia="宋体" w:hAnsi="Time New Roma" w:hint="eastAsia"/>
          <w:sz w:val="24"/>
          <w:szCs w:val="24"/>
        </w:rPr>
        <w:t>项</w:t>
      </w:r>
      <w:r w:rsidRPr="004951DE">
        <w:rPr>
          <w:rFonts w:ascii="Time New Roma" w:eastAsia="宋体" w:hAnsi="Time New Roma" w:hint="eastAsia"/>
          <w:sz w:val="24"/>
          <w:szCs w:val="24"/>
        </w:rPr>
        <w:t>；</w:t>
      </w:r>
    </w:p>
    <w:p w:rsidR="005C1690" w:rsidRDefault="005C1690" w:rsidP="005C1690">
      <w:pPr>
        <w:pStyle w:val="2"/>
        <w:spacing w:line="440" w:lineRule="exact"/>
        <w:ind w:firstLine="494"/>
        <w:jc w:val="left"/>
        <w:rPr>
          <w:rFonts w:ascii="Time New Roma" w:eastAsia="宋体" w:hAnsi="Time New Roma"/>
          <w:sz w:val="24"/>
          <w:szCs w:val="24"/>
        </w:rPr>
      </w:pPr>
      <w:r w:rsidRPr="006E606F">
        <w:rPr>
          <w:rFonts w:ascii="Time New Roma" w:eastAsia="宋体" w:hAnsi="Time New Roma" w:hint="eastAsia"/>
          <w:bCs/>
          <w:sz w:val="24"/>
          <w:szCs w:val="24"/>
        </w:rPr>
        <w:t>2</w:t>
      </w:r>
      <w:r w:rsidRPr="006E606F">
        <w:rPr>
          <w:rFonts w:ascii="Time New Roma" w:eastAsia="宋体" w:hAnsi="Time New Roma" w:hint="eastAsia"/>
          <w:sz w:val="24"/>
          <w:szCs w:val="24"/>
        </w:rPr>
        <w:t>、</w:t>
      </w:r>
      <w:r w:rsidR="00CD3D8E">
        <w:rPr>
          <w:rFonts w:ascii="Time New Roma" w:eastAsia="宋体" w:hAnsi="Time New Roma" w:hint="eastAsia"/>
          <w:sz w:val="24"/>
          <w:szCs w:val="24"/>
        </w:rPr>
        <w:t>技术要求：</w:t>
      </w:r>
    </w:p>
    <w:tbl>
      <w:tblPr>
        <w:tblStyle w:val="a7"/>
        <w:tblW w:w="9215" w:type="dxa"/>
        <w:tblInd w:w="-318" w:type="dxa"/>
        <w:tblLook w:val="04A0" w:firstRow="1" w:lastRow="0" w:firstColumn="1" w:lastColumn="0" w:noHBand="0" w:noVBand="1"/>
      </w:tblPr>
      <w:tblGrid>
        <w:gridCol w:w="1277"/>
        <w:gridCol w:w="1701"/>
        <w:gridCol w:w="6237"/>
      </w:tblGrid>
      <w:tr w:rsidR="00B642F1" w:rsidTr="006D0B54">
        <w:tc>
          <w:tcPr>
            <w:tcW w:w="1277" w:type="dxa"/>
          </w:tcPr>
          <w:p w:rsidR="00B642F1" w:rsidRDefault="00B642F1" w:rsidP="006D0B54">
            <w:pPr>
              <w:pStyle w:val="2"/>
              <w:spacing w:line="440" w:lineRule="exact"/>
              <w:ind w:firstLineChars="0" w:firstLine="0"/>
              <w:jc w:val="center"/>
              <w:rPr>
                <w:rFonts w:ascii="Time New Roma" w:eastAsia="宋体" w:hAnsi="Time New Roma"/>
                <w:sz w:val="24"/>
                <w:szCs w:val="24"/>
              </w:rPr>
            </w:pPr>
            <w:r>
              <w:rPr>
                <w:rFonts w:ascii="Time New Roma" w:eastAsia="宋体" w:hAnsi="Time New Roma" w:hint="eastAsia"/>
                <w:sz w:val="24"/>
                <w:szCs w:val="24"/>
              </w:rPr>
              <w:t>项目编号</w:t>
            </w:r>
          </w:p>
        </w:tc>
        <w:tc>
          <w:tcPr>
            <w:tcW w:w="1701" w:type="dxa"/>
          </w:tcPr>
          <w:p w:rsidR="00B642F1" w:rsidRDefault="00B642F1" w:rsidP="006D0B54">
            <w:pPr>
              <w:pStyle w:val="2"/>
              <w:spacing w:line="440" w:lineRule="exact"/>
              <w:ind w:firstLineChars="0" w:firstLine="0"/>
              <w:jc w:val="center"/>
              <w:rPr>
                <w:rFonts w:ascii="Time New Roma" w:eastAsia="宋体" w:hAnsi="Time New Roma"/>
                <w:sz w:val="24"/>
                <w:szCs w:val="24"/>
              </w:rPr>
            </w:pPr>
            <w:r>
              <w:rPr>
                <w:rFonts w:ascii="Time New Roma" w:eastAsia="宋体" w:hAnsi="Time New Roma" w:hint="eastAsia"/>
                <w:sz w:val="24"/>
                <w:szCs w:val="24"/>
              </w:rPr>
              <w:t>项目名称</w:t>
            </w:r>
          </w:p>
        </w:tc>
        <w:tc>
          <w:tcPr>
            <w:tcW w:w="6237" w:type="dxa"/>
          </w:tcPr>
          <w:p w:rsidR="00B642F1" w:rsidRDefault="00B642F1" w:rsidP="006D0B54">
            <w:pPr>
              <w:pStyle w:val="2"/>
              <w:spacing w:line="440" w:lineRule="exact"/>
              <w:ind w:firstLineChars="0" w:firstLine="0"/>
              <w:jc w:val="center"/>
              <w:rPr>
                <w:rFonts w:ascii="Time New Roma" w:eastAsia="宋体" w:hAnsi="Time New Roma"/>
                <w:sz w:val="24"/>
                <w:szCs w:val="24"/>
              </w:rPr>
            </w:pPr>
            <w:r>
              <w:rPr>
                <w:rFonts w:ascii="Time New Roma" w:eastAsia="宋体" w:hAnsi="Time New Roma" w:hint="eastAsia"/>
                <w:sz w:val="24"/>
                <w:szCs w:val="24"/>
              </w:rPr>
              <w:t>具体要求</w:t>
            </w:r>
          </w:p>
        </w:tc>
      </w:tr>
      <w:tr w:rsidR="00B642F1" w:rsidTr="006D0B54">
        <w:tc>
          <w:tcPr>
            <w:tcW w:w="1277" w:type="dxa"/>
          </w:tcPr>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B642F1" w:rsidRDefault="00B642F1" w:rsidP="006D0B54">
            <w:pPr>
              <w:pStyle w:val="2"/>
              <w:spacing w:line="440" w:lineRule="exact"/>
              <w:ind w:firstLineChars="0" w:firstLine="0"/>
              <w:jc w:val="center"/>
              <w:rPr>
                <w:rFonts w:ascii="Time New Roma" w:eastAsia="宋体" w:hAnsi="Time New Roma"/>
                <w:sz w:val="24"/>
                <w:szCs w:val="24"/>
              </w:rPr>
            </w:pPr>
            <w:r>
              <w:rPr>
                <w:rFonts w:ascii="Time New Roma" w:eastAsia="宋体" w:hAnsi="Time New Roma" w:hint="eastAsia"/>
                <w:sz w:val="24"/>
                <w:szCs w:val="24"/>
              </w:rPr>
              <w:t>项目</w:t>
            </w:r>
            <w:proofErr w:type="gramStart"/>
            <w:r>
              <w:rPr>
                <w:rFonts w:ascii="Time New Roma" w:eastAsia="宋体" w:hAnsi="Time New Roma" w:hint="eastAsia"/>
                <w:sz w:val="24"/>
                <w:szCs w:val="24"/>
              </w:rPr>
              <w:t>一</w:t>
            </w:r>
            <w:proofErr w:type="gramEnd"/>
          </w:p>
        </w:tc>
        <w:tc>
          <w:tcPr>
            <w:tcW w:w="1701" w:type="dxa"/>
          </w:tcPr>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B642F1" w:rsidRDefault="00B642F1" w:rsidP="006D0B54">
            <w:pPr>
              <w:pStyle w:val="2"/>
              <w:spacing w:line="440" w:lineRule="exact"/>
              <w:ind w:firstLineChars="0" w:firstLine="0"/>
              <w:jc w:val="center"/>
              <w:rPr>
                <w:rFonts w:ascii="Time New Roma" w:eastAsia="宋体" w:hAnsi="Time New Roma"/>
                <w:sz w:val="24"/>
                <w:szCs w:val="24"/>
              </w:rPr>
            </w:pPr>
            <w:r w:rsidRPr="00C1177D">
              <w:rPr>
                <w:rFonts w:ascii="Time New Roma" w:eastAsia="宋体" w:hAnsi="Time New Roma" w:hint="eastAsia"/>
                <w:sz w:val="24"/>
                <w:szCs w:val="24"/>
              </w:rPr>
              <w:t>广东省性病实验室质控样品定制加工服务项目</w:t>
            </w:r>
          </w:p>
        </w:tc>
        <w:tc>
          <w:tcPr>
            <w:tcW w:w="6237" w:type="dxa"/>
          </w:tcPr>
          <w:p w:rsidR="00B642F1" w:rsidRPr="006D0B54" w:rsidRDefault="00B642F1" w:rsidP="00122186">
            <w:pPr>
              <w:spacing w:line="380" w:lineRule="exact"/>
              <w:ind w:firstLineChars="150" w:firstLine="316"/>
              <w:rPr>
                <w:rFonts w:ascii="宋体" w:eastAsia="宋体" w:hAnsi="宋体"/>
                <w:szCs w:val="21"/>
              </w:rPr>
            </w:pPr>
            <w:r w:rsidRPr="00122186">
              <w:rPr>
                <w:rFonts w:ascii="宋体" w:eastAsia="宋体" w:hAnsi="宋体" w:cs="Times New Roman" w:hint="eastAsia"/>
                <w:b/>
                <w:szCs w:val="21"/>
              </w:rPr>
              <w:t>（</w:t>
            </w:r>
            <w:r w:rsidR="00122186" w:rsidRPr="00122186">
              <w:rPr>
                <w:rFonts w:ascii="宋体" w:eastAsia="宋体" w:hAnsi="宋体" w:hint="eastAsia"/>
                <w:b/>
                <w:szCs w:val="21"/>
              </w:rPr>
              <w:t>一</w:t>
            </w:r>
            <w:r w:rsidRPr="00122186">
              <w:rPr>
                <w:rFonts w:ascii="宋体" w:eastAsia="宋体" w:hAnsi="宋体" w:hint="eastAsia"/>
                <w:b/>
                <w:szCs w:val="21"/>
              </w:rPr>
              <w:t>）梅毒血清学质控样品定制加工服务：包括梅毒非特异性抗体血清质控样品和特异性抗体血清质控样品两类</w:t>
            </w:r>
            <w:r w:rsidR="00122186">
              <w:rPr>
                <w:rFonts w:ascii="宋体" w:eastAsia="宋体" w:hAnsi="宋体" w:hint="eastAsia"/>
                <w:szCs w:val="21"/>
              </w:rPr>
              <w:t>：</w:t>
            </w:r>
          </w:p>
          <w:p w:rsidR="00B642F1" w:rsidRPr="006D0B54" w:rsidRDefault="00B642F1" w:rsidP="006D0B54">
            <w:pPr>
              <w:spacing w:line="380" w:lineRule="exact"/>
              <w:ind w:firstLineChars="200" w:firstLine="420"/>
              <w:rPr>
                <w:rFonts w:ascii="宋体" w:eastAsia="宋体" w:hAnsi="宋体"/>
                <w:szCs w:val="21"/>
              </w:rPr>
            </w:pPr>
            <w:r w:rsidRPr="006D0B54">
              <w:rPr>
                <w:rFonts w:ascii="宋体" w:eastAsia="宋体" w:hAnsi="宋体" w:hint="eastAsia"/>
                <w:szCs w:val="21"/>
              </w:rPr>
              <w:t>公司按我省性病实验室质量控制要求，阳性血清需配制高中低三个浓度（浓度根据当年质量考核要求进行配制），阴性可采用阴</w:t>
            </w:r>
            <w:r w:rsidR="00241C78">
              <w:rPr>
                <w:rFonts w:ascii="宋体" w:eastAsia="宋体" w:hAnsi="宋体" w:hint="eastAsia"/>
                <w:szCs w:val="21"/>
              </w:rPr>
              <w:t>性血清直接配制，血清需灭活过滤后添加防腐剂。</w:t>
            </w:r>
            <w:r w:rsidR="00241C78" w:rsidRPr="006D0B54">
              <w:rPr>
                <w:rFonts w:ascii="宋体" w:eastAsia="宋体" w:hAnsi="宋体" w:hint="eastAsia"/>
                <w:szCs w:val="21"/>
              </w:rPr>
              <w:t>5支/套</w:t>
            </w:r>
            <w:r w:rsidR="00241C78">
              <w:rPr>
                <w:rFonts w:ascii="宋体" w:eastAsia="宋体" w:hAnsi="宋体" w:hint="eastAsia"/>
                <w:szCs w:val="21"/>
              </w:rPr>
              <w:t>，液体分装，密封</w:t>
            </w:r>
            <w:proofErr w:type="gramStart"/>
            <w:r w:rsidR="00526B15">
              <w:rPr>
                <w:rFonts w:ascii="宋体" w:eastAsia="宋体" w:hAnsi="宋体" w:hint="eastAsia"/>
                <w:szCs w:val="21"/>
              </w:rPr>
              <w:t>贴签与</w:t>
            </w:r>
            <w:r w:rsidR="00241C78">
              <w:rPr>
                <w:rFonts w:ascii="宋体" w:eastAsia="宋体" w:hAnsi="宋体" w:hint="eastAsia"/>
                <w:szCs w:val="21"/>
              </w:rPr>
              <w:t>保存</w:t>
            </w:r>
            <w:proofErr w:type="gramEnd"/>
            <w:r w:rsidRPr="006D0B54">
              <w:rPr>
                <w:rFonts w:ascii="宋体" w:eastAsia="宋体" w:hAnsi="宋体" w:hint="eastAsia"/>
                <w:szCs w:val="21"/>
              </w:rPr>
              <w:t>。需提供详细的质量控制监测报告。</w:t>
            </w:r>
          </w:p>
          <w:p w:rsidR="00B642F1" w:rsidRPr="00122186" w:rsidRDefault="00B642F1" w:rsidP="00122186">
            <w:pPr>
              <w:spacing w:line="380" w:lineRule="exact"/>
              <w:ind w:firstLineChars="150" w:firstLine="316"/>
              <w:rPr>
                <w:rFonts w:ascii="宋体" w:eastAsia="宋体" w:hAnsi="宋体"/>
                <w:b/>
                <w:szCs w:val="21"/>
              </w:rPr>
            </w:pPr>
            <w:r w:rsidRPr="00122186">
              <w:rPr>
                <w:rFonts w:ascii="宋体" w:eastAsia="宋体" w:hAnsi="宋体" w:hint="eastAsia"/>
                <w:b/>
                <w:szCs w:val="21"/>
              </w:rPr>
              <w:t>（</w:t>
            </w:r>
            <w:r w:rsidR="00122186" w:rsidRPr="00122186">
              <w:rPr>
                <w:rFonts w:ascii="宋体" w:eastAsia="宋体" w:hAnsi="宋体" w:hint="eastAsia"/>
                <w:b/>
                <w:szCs w:val="21"/>
              </w:rPr>
              <w:t>二）</w:t>
            </w:r>
            <w:r w:rsidRPr="00122186">
              <w:rPr>
                <w:rFonts w:ascii="宋体" w:eastAsia="宋体" w:hAnsi="宋体" w:hint="eastAsia"/>
                <w:b/>
                <w:szCs w:val="21"/>
              </w:rPr>
              <w:t>沙眼衣原体抗原质控样品定制加工服务要求：</w:t>
            </w:r>
          </w:p>
          <w:p w:rsidR="00B642F1" w:rsidRPr="006D0B54" w:rsidRDefault="00B642F1" w:rsidP="006D0B54">
            <w:pPr>
              <w:spacing w:line="380" w:lineRule="exact"/>
              <w:ind w:firstLineChars="200" w:firstLine="420"/>
              <w:rPr>
                <w:rFonts w:ascii="宋体" w:eastAsia="宋体" w:hAnsi="宋体"/>
                <w:szCs w:val="21"/>
              </w:rPr>
            </w:pPr>
            <w:r w:rsidRPr="006D0B54">
              <w:rPr>
                <w:rFonts w:ascii="宋体" w:eastAsia="宋体" w:hAnsi="宋体" w:hint="eastAsia"/>
                <w:szCs w:val="21"/>
              </w:rPr>
              <w:t>公司按我省性病实验室质量控制要求，阳性质控样品需配制高中低三个浓度，阴性可采用阴性培养基直接配制。需真空冷冻干燥，密封</w:t>
            </w:r>
            <w:proofErr w:type="gramStart"/>
            <w:r w:rsidR="00526B15">
              <w:rPr>
                <w:rFonts w:ascii="宋体" w:eastAsia="宋体" w:hAnsi="宋体" w:hint="eastAsia"/>
                <w:szCs w:val="21"/>
              </w:rPr>
              <w:t>贴签与</w:t>
            </w:r>
            <w:r w:rsidRPr="006D0B54">
              <w:rPr>
                <w:rFonts w:ascii="宋体" w:eastAsia="宋体" w:hAnsi="宋体" w:hint="eastAsia"/>
                <w:szCs w:val="21"/>
              </w:rPr>
              <w:t>包装</w:t>
            </w:r>
            <w:proofErr w:type="gramEnd"/>
            <w:r w:rsidRPr="006D0B54">
              <w:rPr>
                <w:rFonts w:ascii="宋体" w:eastAsia="宋体" w:hAnsi="宋体" w:hint="eastAsia"/>
                <w:szCs w:val="21"/>
              </w:rPr>
              <w:t>。需提供详细的质量控制监测报告。</w:t>
            </w:r>
          </w:p>
          <w:p w:rsidR="00B642F1" w:rsidRPr="00122186" w:rsidRDefault="00B642F1" w:rsidP="00122186">
            <w:pPr>
              <w:spacing w:line="380" w:lineRule="exact"/>
              <w:ind w:firstLineChars="200" w:firstLine="422"/>
              <w:rPr>
                <w:rFonts w:ascii="宋体" w:eastAsia="宋体" w:hAnsi="宋体"/>
                <w:b/>
                <w:szCs w:val="21"/>
              </w:rPr>
            </w:pPr>
            <w:r w:rsidRPr="00122186">
              <w:rPr>
                <w:rFonts w:ascii="宋体" w:eastAsia="宋体" w:hAnsi="宋体" w:hint="eastAsia"/>
                <w:b/>
                <w:szCs w:val="21"/>
              </w:rPr>
              <w:t>（</w:t>
            </w:r>
            <w:r w:rsidR="00122186" w:rsidRPr="00122186">
              <w:rPr>
                <w:rFonts w:ascii="宋体" w:eastAsia="宋体" w:hAnsi="宋体" w:hint="eastAsia"/>
                <w:b/>
                <w:szCs w:val="21"/>
              </w:rPr>
              <w:t>三</w:t>
            </w:r>
            <w:r w:rsidRPr="00122186">
              <w:rPr>
                <w:rFonts w:ascii="宋体" w:eastAsia="宋体" w:hAnsi="宋体" w:hint="eastAsia"/>
                <w:b/>
                <w:szCs w:val="21"/>
              </w:rPr>
              <w:t>）细菌培养鉴定质控样品定制加工服务要求：</w:t>
            </w:r>
          </w:p>
          <w:p w:rsidR="00B642F1" w:rsidRPr="006D0B54" w:rsidRDefault="00B642F1" w:rsidP="006D0B54">
            <w:pPr>
              <w:spacing w:line="380" w:lineRule="exact"/>
              <w:ind w:firstLineChars="200" w:firstLine="420"/>
              <w:rPr>
                <w:rFonts w:ascii="宋体" w:eastAsia="宋体" w:hAnsi="宋体"/>
                <w:szCs w:val="21"/>
              </w:rPr>
            </w:pPr>
            <w:r w:rsidRPr="006D0B54">
              <w:rPr>
                <w:rFonts w:ascii="宋体" w:eastAsia="宋体" w:hAnsi="宋体" w:hint="eastAsia"/>
                <w:szCs w:val="21"/>
              </w:rPr>
              <w:t>公司按我省性病实验室质量控制要求，培养后调定一定浓度。需真空冷冻干燥，不得污染其他病原菌，保证细菌活性，严格按照病原微生物安全进行相关操作。5支/套，每支包含</w:t>
            </w:r>
            <w:proofErr w:type="gramStart"/>
            <w:r w:rsidRPr="006D0B54">
              <w:rPr>
                <w:rFonts w:ascii="宋体" w:eastAsia="宋体" w:hAnsi="宋体" w:hint="eastAsia"/>
                <w:szCs w:val="21"/>
              </w:rPr>
              <w:t>不同靶值的</w:t>
            </w:r>
            <w:proofErr w:type="gramEnd"/>
            <w:r w:rsidRPr="006D0B54">
              <w:rPr>
                <w:rFonts w:ascii="宋体" w:eastAsia="宋体" w:hAnsi="宋体" w:hint="eastAsia"/>
                <w:szCs w:val="21"/>
              </w:rPr>
              <w:t>细菌。需提供详细的质量控制监测报告。</w:t>
            </w:r>
          </w:p>
          <w:p w:rsidR="00B642F1" w:rsidRPr="006D0B54" w:rsidRDefault="00B642F1" w:rsidP="006D0B54">
            <w:pPr>
              <w:spacing w:line="380" w:lineRule="exact"/>
              <w:ind w:firstLineChars="200" w:firstLine="420"/>
              <w:rPr>
                <w:rFonts w:ascii="宋体" w:eastAsia="宋体" w:hAnsi="宋体"/>
                <w:szCs w:val="21"/>
              </w:rPr>
            </w:pPr>
            <w:r w:rsidRPr="006D0B54">
              <w:rPr>
                <w:rFonts w:ascii="宋体" w:eastAsia="宋体" w:hAnsi="宋体" w:hint="eastAsia"/>
                <w:szCs w:val="21"/>
              </w:rPr>
              <w:t>（</w:t>
            </w:r>
            <w:r w:rsidR="00122186">
              <w:rPr>
                <w:rFonts w:ascii="宋体" w:eastAsia="宋体" w:hAnsi="宋体" w:hint="eastAsia"/>
                <w:szCs w:val="21"/>
              </w:rPr>
              <w:t>四</w:t>
            </w:r>
            <w:r w:rsidRPr="006D0B54">
              <w:rPr>
                <w:rFonts w:ascii="宋体" w:eastAsia="宋体" w:hAnsi="宋体" w:hint="eastAsia"/>
                <w:szCs w:val="21"/>
              </w:rPr>
              <w:t>）其他质控样品定制加工服务要求说明：</w:t>
            </w:r>
          </w:p>
          <w:p w:rsidR="00B642F1" w:rsidRPr="006D0B54" w:rsidRDefault="00B642F1" w:rsidP="006D0B54">
            <w:pPr>
              <w:pStyle w:val="a8"/>
              <w:spacing w:line="380" w:lineRule="exact"/>
              <w:rPr>
                <w:rFonts w:ascii="宋体" w:hAnsi="宋体" w:cstheme="minorBidi"/>
                <w:szCs w:val="21"/>
              </w:rPr>
            </w:pPr>
            <w:r w:rsidRPr="006D0B54">
              <w:rPr>
                <w:rFonts w:ascii="宋体" w:hAnsi="宋体" w:cstheme="minorBidi" w:hint="eastAsia"/>
                <w:szCs w:val="21"/>
              </w:rPr>
              <w:t>由于每年的质量控制项目会有细微调整，或增加或删减，如需增加其他质控样品的定制，1）血清相关质控样品和包装按照梅毒血清学质控样品定制价格进行。2）其他定性质控样品配制和包装按照沙眼衣原体抗原质控样品定制价格进行。3）活菌培养和包装按照细菌培养鉴定质控样品定制价格进行。</w:t>
            </w:r>
          </w:p>
        </w:tc>
      </w:tr>
      <w:tr w:rsidR="00B642F1" w:rsidTr="006D0B54">
        <w:tc>
          <w:tcPr>
            <w:tcW w:w="1277" w:type="dxa"/>
          </w:tcPr>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B642F1" w:rsidRDefault="00B642F1" w:rsidP="006D0B54">
            <w:pPr>
              <w:pStyle w:val="2"/>
              <w:spacing w:line="440" w:lineRule="exact"/>
              <w:ind w:firstLineChars="0" w:firstLine="0"/>
              <w:jc w:val="center"/>
              <w:rPr>
                <w:rFonts w:ascii="Time New Roma" w:eastAsia="宋体" w:hAnsi="Time New Roma"/>
                <w:sz w:val="24"/>
                <w:szCs w:val="24"/>
              </w:rPr>
            </w:pPr>
            <w:r>
              <w:rPr>
                <w:rFonts w:ascii="Time New Roma" w:eastAsia="宋体" w:hAnsi="Time New Roma" w:hint="eastAsia"/>
                <w:sz w:val="24"/>
                <w:szCs w:val="24"/>
              </w:rPr>
              <w:t>项目二</w:t>
            </w:r>
          </w:p>
        </w:tc>
        <w:tc>
          <w:tcPr>
            <w:tcW w:w="1701" w:type="dxa"/>
          </w:tcPr>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6D0B54" w:rsidRDefault="006D0B54" w:rsidP="006D0B54">
            <w:pPr>
              <w:pStyle w:val="2"/>
              <w:spacing w:line="440" w:lineRule="exact"/>
              <w:ind w:firstLineChars="0" w:firstLine="0"/>
              <w:jc w:val="center"/>
              <w:rPr>
                <w:rFonts w:ascii="Time New Roma" w:eastAsia="宋体" w:hAnsi="Time New Roma"/>
                <w:sz w:val="24"/>
                <w:szCs w:val="24"/>
              </w:rPr>
            </w:pPr>
          </w:p>
          <w:p w:rsidR="00B642F1" w:rsidRDefault="00526B15" w:rsidP="00526B15">
            <w:pPr>
              <w:pStyle w:val="2"/>
              <w:spacing w:line="440" w:lineRule="exact"/>
              <w:ind w:firstLineChars="0" w:firstLine="0"/>
              <w:jc w:val="center"/>
              <w:rPr>
                <w:rFonts w:ascii="Time New Roma" w:eastAsia="宋体" w:hAnsi="Time New Roma"/>
                <w:sz w:val="24"/>
                <w:szCs w:val="24"/>
              </w:rPr>
            </w:pPr>
            <w:proofErr w:type="gramStart"/>
            <w:r>
              <w:rPr>
                <w:rFonts w:ascii="Time New Roma" w:eastAsia="宋体" w:hAnsi="Time New Roma"/>
                <w:sz w:val="24"/>
                <w:szCs w:val="24"/>
              </w:rPr>
              <w:t>淋</w:t>
            </w:r>
            <w:proofErr w:type="gramEnd"/>
            <w:r w:rsidR="00B642F1" w:rsidRPr="004951DE">
              <w:rPr>
                <w:rFonts w:ascii="Time New Roma" w:eastAsia="宋体" w:hAnsi="Time New Roma" w:hint="eastAsia"/>
                <w:sz w:val="24"/>
                <w:szCs w:val="24"/>
              </w:rPr>
              <w:t>球菌</w:t>
            </w:r>
            <w:r>
              <w:rPr>
                <w:rFonts w:ascii="Time New Roma" w:eastAsia="宋体" w:hAnsi="Time New Roma" w:hint="eastAsia"/>
                <w:sz w:val="24"/>
                <w:szCs w:val="24"/>
              </w:rPr>
              <w:t>专用液体培养基与</w:t>
            </w:r>
            <w:r w:rsidR="00B642F1" w:rsidRPr="004951DE">
              <w:rPr>
                <w:rFonts w:ascii="Time New Roma" w:eastAsia="宋体" w:hAnsi="Time New Roma" w:hint="eastAsia"/>
                <w:sz w:val="24"/>
                <w:szCs w:val="24"/>
              </w:rPr>
              <w:t>药敏检测板及运输培养管定制加工服务</w:t>
            </w:r>
            <w:r w:rsidR="00B642F1">
              <w:rPr>
                <w:rFonts w:ascii="Time New Roma" w:eastAsia="宋体" w:hAnsi="Time New Roma" w:hint="eastAsia"/>
                <w:sz w:val="24"/>
                <w:szCs w:val="24"/>
              </w:rPr>
              <w:t>项目</w:t>
            </w:r>
          </w:p>
        </w:tc>
        <w:tc>
          <w:tcPr>
            <w:tcW w:w="6237" w:type="dxa"/>
          </w:tcPr>
          <w:p w:rsidR="006D0B54" w:rsidRPr="00122186" w:rsidRDefault="00122186" w:rsidP="006D0B54">
            <w:pPr>
              <w:spacing w:line="440" w:lineRule="exact"/>
              <w:rPr>
                <w:rFonts w:ascii="宋体" w:eastAsia="宋体" w:hAnsi="宋体"/>
                <w:b/>
                <w:szCs w:val="21"/>
              </w:rPr>
            </w:pPr>
            <w:r w:rsidRPr="00122186">
              <w:rPr>
                <w:rFonts w:ascii="宋体" w:eastAsia="宋体" w:hAnsi="宋体" w:hint="eastAsia"/>
                <w:b/>
                <w:szCs w:val="21"/>
              </w:rPr>
              <w:lastRenderedPageBreak/>
              <w:t>（一）</w:t>
            </w:r>
            <w:r w:rsidR="006D0B54" w:rsidRPr="00122186">
              <w:rPr>
                <w:rFonts w:ascii="宋体" w:eastAsia="宋体" w:hAnsi="宋体" w:hint="eastAsia"/>
                <w:b/>
                <w:szCs w:val="21"/>
              </w:rPr>
              <w:t>淋球菌液</w:t>
            </w:r>
            <w:r w:rsidR="00526B15">
              <w:rPr>
                <w:rFonts w:ascii="宋体" w:eastAsia="宋体" w:hAnsi="宋体" w:hint="eastAsia"/>
                <w:b/>
                <w:szCs w:val="21"/>
              </w:rPr>
              <w:t>体培养基与</w:t>
            </w:r>
            <w:r w:rsidR="006D0B54" w:rsidRPr="00122186">
              <w:rPr>
                <w:rFonts w:ascii="宋体" w:eastAsia="宋体" w:hAnsi="宋体" w:hint="eastAsia"/>
                <w:b/>
                <w:szCs w:val="21"/>
              </w:rPr>
              <w:t>药敏检测板性能要求：</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（1）按照WHO</w:t>
            </w:r>
            <w:proofErr w:type="gramStart"/>
            <w:r w:rsidRPr="006D0B54">
              <w:rPr>
                <w:rFonts w:ascii="宋体" w:eastAsia="宋体" w:hAnsi="宋体" w:hint="eastAsia"/>
                <w:szCs w:val="21"/>
              </w:rPr>
              <w:t>淋</w:t>
            </w:r>
            <w:proofErr w:type="gramEnd"/>
            <w:r w:rsidRPr="006D0B54">
              <w:rPr>
                <w:rFonts w:ascii="宋体" w:eastAsia="宋体" w:hAnsi="宋体" w:hint="eastAsia"/>
                <w:szCs w:val="21"/>
              </w:rPr>
              <w:t>球菌耐药监测要求，配制7种药物的不同浓度的</w:t>
            </w:r>
            <w:r w:rsidRPr="006D0B54">
              <w:rPr>
                <w:rFonts w:ascii="宋体" w:eastAsia="宋体" w:hAnsi="宋体" w:hint="eastAsia"/>
                <w:szCs w:val="21"/>
              </w:rPr>
              <w:lastRenderedPageBreak/>
              <w:t>96</w:t>
            </w:r>
            <w:proofErr w:type="gramStart"/>
            <w:r w:rsidRPr="006D0B54">
              <w:rPr>
                <w:rFonts w:ascii="宋体" w:eastAsia="宋体" w:hAnsi="宋体" w:hint="eastAsia"/>
                <w:szCs w:val="21"/>
              </w:rPr>
              <w:t>孔药敏</w:t>
            </w:r>
            <w:proofErr w:type="gramEnd"/>
            <w:r w:rsidRPr="006D0B54">
              <w:rPr>
                <w:rFonts w:ascii="宋体" w:eastAsia="宋体" w:hAnsi="宋体" w:hint="eastAsia"/>
                <w:szCs w:val="21"/>
              </w:rPr>
              <w:t>板（药物种类和浓度可根据实际微调），要求抗生素和浓度符合WHO要求标准；</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（2）药物浓度、纯度和规格等需符合WHO</w:t>
            </w:r>
            <w:proofErr w:type="gramStart"/>
            <w:r w:rsidRPr="006D0B54">
              <w:rPr>
                <w:rFonts w:ascii="宋体" w:eastAsia="宋体" w:hAnsi="宋体" w:hint="eastAsia"/>
                <w:szCs w:val="21"/>
              </w:rPr>
              <w:t>淋</w:t>
            </w:r>
            <w:proofErr w:type="gramEnd"/>
            <w:r w:rsidRPr="006D0B54">
              <w:rPr>
                <w:rFonts w:ascii="宋体" w:eastAsia="宋体" w:hAnsi="宋体" w:hint="eastAsia"/>
                <w:szCs w:val="21"/>
              </w:rPr>
              <w:t>球菌耐药监测要求，由公司按照要求自行购买提供；</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（3）要求冷冻干燥，真空密封包装，有专用包装盒和标识，无污染，提供冷链运输；</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（4）配套</w:t>
            </w:r>
            <w:proofErr w:type="gramStart"/>
            <w:r w:rsidRPr="006D0B54">
              <w:rPr>
                <w:rFonts w:ascii="宋体" w:eastAsia="宋体" w:hAnsi="宋体" w:hint="eastAsia"/>
                <w:szCs w:val="21"/>
              </w:rPr>
              <w:t>淋</w:t>
            </w:r>
            <w:proofErr w:type="gramEnd"/>
            <w:r w:rsidRPr="006D0B54">
              <w:rPr>
                <w:rFonts w:ascii="宋体" w:eastAsia="宋体" w:hAnsi="宋体" w:hint="eastAsia"/>
                <w:szCs w:val="21"/>
              </w:rPr>
              <w:t>球菌</w:t>
            </w:r>
            <w:r w:rsidR="00526B15">
              <w:rPr>
                <w:rFonts w:ascii="宋体" w:eastAsia="宋体" w:hAnsi="宋体" w:hint="eastAsia"/>
                <w:szCs w:val="21"/>
              </w:rPr>
              <w:t>专用</w:t>
            </w:r>
            <w:r w:rsidRPr="006D0B54">
              <w:rPr>
                <w:rFonts w:ascii="宋体" w:eastAsia="宋体" w:hAnsi="宋体" w:hint="eastAsia"/>
                <w:szCs w:val="21"/>
              </w:rPr>
              <w:t>液体培养基、淋球菌浊度稀释液和加样板；</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（5）各种药物的WHO标准</w:t>
            </w:r>
            <w:proofErr w:type="gramStart"/>
            <w:r w:rsidRPr="006D0B54">
              <w:rPr>
                <w:rFonts w:ascii="宋体" w:eastAsia="宋体" w:hAnsi="宋体" w:hint="eastAsia"/>
                <w:szCs w:val="21"/>
              </w:rPr>
              <w:t>质控株的</w:t>
            </w:r>
            <w:proofErr w:type="gramEnd"/>
            <w:r w:rsidRPr="006D0B54">
              <w:rPr>
                <w:rFonts w:ascii="宋体" w:eastAsia="宋体" w:hAnsi="宋体" w:hint="eastAsia"/>
                <w:szCs w:val="21"/>
              </w:rPr>
              <w:t>MIC值在控，每</w:t>
            </w:r>
            <w:proofErr w:type="gramStart"/>
            <w:r w:rsidRPr="006D0B54">
              <w:rPr>
                <w:rFonts w:ascii="宋体" w:eastAsia="宋体" w:hAnsi="宋体" w:hint="eastAsia"/>
                <w:szCs w:val="21"/>
              </w:rPr>
              <w:t>批次需</w:t>
            </w:r>
            <w:proofErr w:type="gramEnd"/>
            <w:r w:rsidRPr="006D0B54">
              <w:rPr>
                <w:rFonts w:ascii="宋体" w:eastAsia="宋体" w:hAnsi="宋体" w:hint="eastAsia"/>
                <w:szCs w:val="21"/>
              </w:rPr>
              <w:t>提供质</w:t>
            </w:r>
            <w:proofErr w:type="gramStart"/>
            <w:r w:rsidRPr="006D0B54">
              <w:rPr>
                <w:rFonts w:ascii="宋体" w:eastAsia="宋体" w:hAnsi="宋体" w:hint="eastAsia"/>
                <w:szCs w:val="21"/>
              </w:rPr>
              <w:t>控报告</w:t>
            </w:r>
            <w:proofErr w:type="gramEnd"/>
            <w:r w:rsidRPr="006D0B54">
              <w:rPr>
                <w:rFonts w:ascii="宋体" w:eastAsia="宋体" w:hAnsi="宋体" w:hint="eastAsia"/>
                <w:szCs w:val="21"/>
              </w:rPr>
              <w:t>和说明书等；每批次运输培养管应在预期质控参考值范围内；</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（6）定制总量根据当年实际</w:t>
            </w:r>
            <w:proofErr w:type="gramStart"/>
            <w:r w:rsidRPr="006D0B54">
              <w:rPr>
                <w:rFonts w:ascii="宋体" w:eastAsia="宋体" w:hAnsi="宋体" w:hint="eastAsia"/>
                <w:szCs w:val="21"/>
              </w:rPr>
              <w:t>淋</w:t>
            </w:r>
            <w:proofErr w:type="gramEnd"/>
            <w:r w:rsidRPr="006D0B54">
              <w:rPr>
                <w:rFonts w:ascii="宋体" w:eastAsia="宋体" w:hAnsi="宋体" w:hint="eastAsia"/>
                <w:szCs w:val="21"/>
              </w:rPr>
              <w:t>球菌耐药监测项目需要进行调整。</w:t>
            </w:r>
          </w:p>
          <w:p w:rsidR="006D0B54" w:rsidRPr="00122186" w:rsidRDefault="00122186" w:rsidP="006D0B54">
            <w:pPr>
              <w:spacing w:line="440" w:lineRule="exact"/>
              <w:rPr>
                <w:rFonts w:ascii="宋体" w:eastAsia="宋体" w:hAnsi="宋体"/>
                <w:b/>
                <w:szCs w:val="21"/>
              </w:rPr>
            </w:pPr>
            <w:r w:rsidRPr="00122186">
              <w:rPr>
                <w:rFonts w:ascii="宋体" w:eastAsia="宋体" w:hAnsi="宋体" w:hint="eastAsia"/>
                <w:b/>
                <w:szCs w:val="21"/>
              </w:rPr>
              <w:t>（二）</w:t>
            </w:r>
            <w:r w:rsidR="006D0B54" w:rsidRPr="00122186">
              <w:rPr>
                <w:rFonts w:ascii="宋体" w:eastAsia="宋体" w:hAnsi="宋体" w:hint="eastAsia"/>
                <w:b/>
                <w:szCs w:val="21"/>
              </w:rPr>
              <w:t>淋球菌运输培养管性能要求：</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（1）按照我院要求配制</w:t>
            </w:r>
            <w:proofErr w:type="gramStart"/>
            <w:r w:rsidRPr="006D0B54">
              <w:rPr>
                <w:rFonts w:ascii="宋体" w:eastAsia="宋体" w:hAnsi="宋体" w:hint="eastAsia"/>
                <w:szCs w:val="21"/>
              </w:rPr>
              <w:t>淋</w:t>
            </w:r>
            <w:proofErr w:type="gramEnd"/>
            <w:r w:rsidRPr="006D0B54">
              <w:rPr>
                <w:rFonts w:ascii="宋体" w:eastAsia="宋体" w:hAnsi="宋体" w:hint="eastAsia"/>
                <w:szCs w:val="21"/>
              </w:rPr>
              <w:t>球菌</w:t>
            </w:r>
            <w:r w:rsidR="00526B15">
              <w:rPr>
                <w:rFonts w:ascii="宋体" w:eastAsia="宋体" w:hAnsi="宋体" w:hint="eastAsia"/>
                <w:szCs w:val="21"/>
              </w:rPr>
              <w:t>专用</w:t>
            </w:r>
            <w:r w:rsidRPr="006D0B54">
              <w:rPr>
                <w:rFonts w:ascii="宋体" w:eastAsia="宋体" w:hAnsi="宋体" w:hint="eastAsia"/>
                <w:szCs w:val="21"/>
              </w:rPr>
              <w:t>运输培养管，管或瓶装（可根据实际要求微调），液体或肉汤等；</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（2）相关培养基及耗材等由公司提供，质量需满足培养要求，无菌；</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（3）要求适用于经临床培养鉴定为淋球菌的纯培养菌落，在室温运输条件下的短期转运及保存；</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（4）有专用双层密封包装盒和标识，无渗透，无污染，提供冷链运输，可按要求运输至相关单位；</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（5）接种后的</w:t>
            </w:r>
            <w:proofErr w:type="gramStart"/>
            <w:r w:rsidRPr="006D0B54">
              <w:rPr>
                <w:rFonts w:ascii="宋体" w:eastAsia="宋体" w:hAnsi="宋体" w:hint="eastAsia"/>
                <w:szCs w:val="21"/>
              </w:rPr>
              <w:t>培养管置室温</w:t>
            </w:r>
            <w:proofErr w:type="gramEnd"/>
            <w:r w:rsidRPr="006D0B54">
              <w:rPr>
                <w:rFonts w:ascii="宋体" w:eastAsia="宋体" w:hAnsi="宋体" w:hint="eastAsia"/>
                <w:szCs w:val="21"/>
              </w:rPr>
              <w:t>保存，可在30天内，保持菌种存活；</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（6）在37℃条件下7天内保持菌种存活；</w:t>
            </w:r>
          </w:p>
          <w:p w:rsidR="006D0B54" w:rsidRPr="006D0B54" w:rsidRDefault="006D0B54" w:rsidP="006D0B54">
            <w:pPr>
              <w:spacing w:line="440" w:lineRule="exact"/>
              <w:rPr>
                <w:rFonts w:ascii="宋体" w:eastAsia="宋体" w:hAnsi="宋体"/>
                <w:szCs w:val="21"/>
              </w:rPr>
            </w:pPr>
            <w:r w:rsidRPr="006D0B54">
              <w:rPr>
                <w:rFonts w:ascii="宋体" w:eastAsia="宋体" w:hAnsi="宋体" w:hint="eastAsia"/>
                <w:szCs w:val="21"/>
              </w:rPr>
              <w:t>（7）每</w:t>
            </w:r>
            <w:proofErr w:type="gramStart"/>
            <w:r w:rsidRPr="006D0B54">
              <w:rPr>
                <w:rFonts w:ascii="宋体" w:eastAsia="宋体" w:hAnsi="宋体" w:hint="eastAsia"/>
                <w:szCs w:val="21"/>
              </w:rPr>
              <w:t>批次需</w:t>
            </w:r>
            <w:proofErr w:type="gramEnd"/>
            <w:r w:rsidRPr="006D0B54">
              <w:rPr>
                <w:rFonts w:ascii="宋体" w:eastAsia="宋体" w:hAnsi="宋体" w:hint="eastAsia"/>
                <w:szCs w:val="21"/>
              </w:rPr>
              <w:t>提供质</w:t>
            </w:r>
            <w:proofErr w:type="gramStart"/>
            <w:r w:rsidRPr="006D0B54">
              <w:rPr>
                <w:rFonts w:ascii="宋体" w:eastAsia="宋体" w:hAnsi="宋体" w:hint="eastAsia"/>
                <w:szCs w:val="21"/>
              </w:rPr>
              <w:t>控报告</w:t>
            </w:r>
            <w:proofErr w:type="gramEnd"/>
            <w:r w:rsidRPr="006D0B54">
              <w:rPr>
                <w:rFonts w:ascii="宋体" w:eastAsia="宋体" w:hAnsi="宋体" w:hint="eastAsia"/>
                <w:szCs w:val="21"/>
              </w:rPr>
              <w:t>和说明书等，每批次运输培养管应在预期质</w:t>
            </w:r>
            <w:bookmarkStart w:id="0" w:name="_GoBack"/>
            <w:bookmarkEnd w:id="0"/>
            <w:r w:rsidRPr="006D0B54">
              <w:rPr>
                <w:rFonts w:ascii="宋体" w:eastAsia="宋体" w:hAnsi="宋体" w:hint="eastAsia"/>
                <w:szCs w:val="21"/>
              </w:rPr>
              <w:t>控参考值范围内；</w:t>
            </w:r>
          </w:p>
          <w:p w:rsidR="00B642F1" w:rsidRPr="006D0B54" w:rsidRDefault="006D0B54" w:rsidP="006D0B54">
            <w:pPr>
              <w:pStyle w:val="2"/>
              <w:spacing w:line="440" w:lineRule="exact"/>
              <w:ind w:firstLineChars="0" w:firstLine="0"/>
              <w:jc w:val="left"/>
              <w:rPr>
                <w:rFonts w:ascii="宋体" w:eastAsia="宋体"/>
                <w:sz w:val="21"/>
                <w:szCs w:val="21"/>
              </w:rPr>
            </w:pPr>
            <w:r w:rsidRPr="006D0B54">
              <w:rPr>
                <w:rFonts w:ascii="宋体" w:eastAsia="宋体" w:hint="eastAsia"/>
                <w:sz w:val="21"/>
                <w:szCs w:val="21"/>
              </w:rPr>
              <w:t>（8）定制总量根据当年实际</w:t>
            </w:r>
            <w:proofErr w:type="gramStart"/>
            <w:r w:rsidRPr="006D0B54">
              <w:rPr>
                <w:rFonts w:ascii="宋体" w:eastAsia="宋体" w:hint="eastAsia"/>
                <w:sz w:val="21"/>
                <w:szCs w:val="21"/>
              </w:rPr>
              <w:t>淋</w:t>
            </w:r>
            <w:proofErr w:type="gramEnd"/>
            <w:r w:rsidRPr="006D0B54">
              <w:rPr>
                <w:rFonts w:ascii="宋体" w:eastAsia="宋体" w:hint="eastAsia"/>
                <w:sz w:val="21"/>
                <w:szCs w:val="21"/>
              </w:rPr>
              <w:t>球菌耐药监测项目需要进行调整。</w:t>
            </w:r>
          </w:p>
        </w:tc>
      </w:tr>
    </w:tbl>
    <w:p w:rsidR="005C1690" w:rsidRPr="00F6165F" w:rsidRDefault="005C1690" w:rsidP="00F6165F">
      <w:pPr>
        <w:pStyle w:val="2"/>
        <w:spacing w:line="400" w:lineRule="exact"/>
        <w:ind w:firstLineChars="200" w:firstLine="482"/>
        <w:jc w:val="left"/>
        <w:rPr>
          <w:rFonts w:ascii="宋体" w:eastAsia="宋体"/>
          <w:b/>
          <w:sz w:val="24"/>
          <w:szCs w:val="24"/>
        </w:rPr>
      </w:pPr>
      <w:r w:rsidRPr="00F6165F">
        <w:rPr>
          <w:rFonts w:ascii="宋体" w:eastAsia="宋体" w:hint="eastAsia"/>
          <w:b/>
          <w:sz w:val="24"/>
          <w:szCs w:val="24"/>
        </w:rPr>
        <w:lastRenderedPageBreak/>
        <w:t>二、供应商资格要求：</w:t>
      </w:r>
    </w:p>
    <w:p w:rsidR="005C1690" w:rsidRPr="00F6165F" w:rsidRDefault="005C1690" w:rsidP="00F6165F">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具有独立承担民事责任能力的在中华人民共和国境内注册的企业法人。</w:t>
      </w:r>
    </w:p>
    <w:p w:rsidR="005C1690" w:rsidRPr="006D0B54" w:rsidRDefault="005C1690" w:rsidP="006D0B54">
      <w:pPr>
        <w:pStyle w:val="2"/>
        <w:numPr>
          <w:ilvl w:val="0"/>
          <w:numId w:val="4"/>
        </w:numPr>
        <w:spacing w:line="400" w:lineRule="exact"/>
        <w:ind w:left="0" w:firstLineChars="0" w:firstLine="426"/>
        <w:jc w:val="left"/>
        <w:rPr>
          <w:rFonts w:ascii="宋体" w:eastAsia="宋体"/>
          <w:sz w:val="24"/>
          <w:szCs w:val="24"/>
        </w:rPr>
      </w:pPr>
      <w:r w:rsidRPr="006D0B54">
        <w:rPr>
          <w:rFonts w:ascii="宋体" w:eastAsia="宋体" w:hint="eastAsia"/>
          <w:sz w:val="24"/>
          <w:szCs w:val="24"/>
        </w:rPr>
        <w:t>营业场在广东省，或在广东省有工商注册的分支机构（提供营业执照复印件备查）。</w:t>
      </w:r>
    </w:p>
    <w:p w:rsidR="005C1690" w:rsidRPr="00F6165F" w:rsidRDefault="005C1690" w:rsidP="00F6165F">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 xml:space="preserve">单位负责人为同一人或者存在直接控股、管理关系的不同供应商，不得参加同一合同项下的采购活动； </w:t>
      </w:r>
    </w:p>
    <w:p w:rsidR="006D0B54" w:rsidRPr="006D0B54" w:rsidRDefault="00122186" w:rsidP="00122186">
      <w:pPr>
        <w:pStyle w:val="2"/>
        <w:spacing w:line="400" w:lineRule="exact"/>
        <w:ind w:firstLineChars="0"/>
        <w:jc w:val="left"/>
        <w:rPr>
          <w:rFonts w:ascii="宋体" w:eastAsia="宋体"/>
          <w:b/>
          <w:sz w:val="24"/>
          <w:szCs w:val="24"/>
        </w:rPr>
      </w:pPr>
      <w:r>
        <w:rPr>
          <w:rFonts w:ascii="宋体" w:eastAsia="宋体" w:hint="eastAsia"/>
          <w:sz w:val="24"/>
          <w:szCs w:val="24"/>
        </w:rPr>
        <w:t>4、</w:t>
      </w:r>
      <w:r w:rsidR="006D0B54" w:rsidRPr="006D0B54">
        <w:rPr>
          <w:rFonts w:ascii="宋体" w:eastAsia="宋体" w:hint="eastAsia"/>
          <w:sz w:val="24"/>
          <w:szCs w:val="24"/>
        </w:rPr>
        <w:t>服务过其他相关机构</w:t>
      </w:r>
      <w:r w:rsidR="00690772" w:rsidRPr="006D0B54">
        <w:rPr>
          <w:rFonts w:ascii="宋体" w:eastAsia="宋体" w:hint="eastAsia"/>
          <w:sz w:val="24"/>
          <w:szCs w:val="24"/>
        </w:rPr>
        <w:t>的，可提供与本项目类似的成功案例,附上合同复</w:t>
      </w:r>
      <w:r w:rsidR="00690772" w:rsidRPr="006D0B54">
        <w:rPr>
          <w:rFonts w:ascii="宋体" w:eastAsia="宋体" w:hint="eastAsia"/>
          <w:sz w:val="24"/>
          <w:szCs w:val="24"/>
        </w:rPr>
        <w:lastRenderedPageBreak/>
        <w:t>印件备查。</w:t>
      </w:r>
    </w:p>
    <w:p w:rsidR="006D0B54" w:rsidRPr="00122186" w:rsidRDefault="00122186" w:rsidP="00122186">
      <w:pPr>
        <w:pStyle w:val="2"/>
        <w:spacing w:line="400" w:lineRule="exact"/>
        <w:ind w:firstLineChars="0"/>
        <w:jc w:val="left"/>
        <w:rPr>
          <w:rFonts w:ascii="宋体" w:eastAsia="宋体"/>
          <w:sz w:val="24"/>
          <w:szCs w:val="24"/>
        </w:rPr>
      </w:pPr>
      <w:r w:rsidRPr="00122186">
        <w:rPr>
          <w:rFonts w:ascii="宋体" w:eastAsia="宋体" w:hint="eastAsia"/>
          <w:sz w:val="24"/>
          <w:szCs w:val="24"/>
        </w:rPr>
        <w:t>5、以上资料需要加盖鲜章，一式三份。</w:t>
      </w:r>
    </w:p>
    <w:p w:rsidR="005C1690" w:rsidRPr="006D0B54" w:rsidRDefault="005C1690" w:rsidP="006D0B54">
      <w:pPr>
        <w:pStyle w:val="2"/>
        <w:spacing w:line="400" w:lineRule="exact"/>
        <w:ind w:left="482" w:firstLineChars="0" w:firstLine="0"/>
        <w:jc w:val="left"/>
        <w:rPr>
          <w:rFonts w:ascii="宋体" w:eastAsia="宋体"/>
          <w:b/>
          <w:sz w:val="24"/>
          <w:szCs w:val="24"/>
        </w:rPr>
      </w:pPr>
      <w:r w:rsidRPr="006D0B54">
        <w:rPr>
          <w:rFonts w:ascii="宋体" w:eastAsia="宋体" w:hint="eastAsia"/>
          <w:b/>
          <w:sz w:val="24"/>
          <w:szCs w:val="24"/>
        </w:rPr>
        <w:t>三、</w:t>
      </w:r>
      <w:r w:rsidR="00F6165F" w:rsidRPr="006D0B54">
        <w:rPr>
          <w:rFonts w:ascii="宋体" w:eastAsia="宋体" w:hint="eastAsia"/>
          <w:b/>
          <w:sz w:val="24"/>
          <w:szCs w:val="24"/>
        </w:rPr>
        <w:t>报名</w:t>
      </w:r>
      <w:r w:rsidRPr="006D0B54">
        <w:rPr>
          <w:rFonts w:ascii="宋体" w:eastAsia="宋体" w:hint="eastAsia"/>
          <w:b/>
          <w:sz w:val="24"/>
          <w:szCs w:val="24"/>
        </w:rPr>
        <w:t>方式：</w:t>
      </w:r>
    </w:p>
    <w:p w:rsidR="005C1690" w:rsidRPr="00F6165F" w:rsidRDefault="00F6165F" w:rsidP="00122186">
      <w:pPr>
        <w:pStyle w:val="2"/>
        <w:spacing w:line="400" w:lineRule="exact"/>
        <w:ind w:firstLineChars="200" w:firstLine="480"/>
        <w:jc w:val="left"/>
        <w:rPr>
          <w:rFonts w:ascii="宋体" w:eastAsia="宋体"/>
          <w:sz w:val="24"/>
          <w:szCs w:val="24"/>
        </w:rPr>
      </w:pPr>
      <w:r w:rsidRPr="00F6165F">
        <w:rPr>
          <w:rFonts w:ascii="宋体" w:eastAsia="宋体" w:hint="eastAsia"/>
          <w:sz w:val="24"/>
          <w:szCs w:val="24"/>
        </w:rPr>
        <w:t>地点：</w:t>
      </w:r>
      <w:r w:rsidR="005C1690" w:rsidRPr="00F6165F">
        <w:rPr>
          <w:rFonts w:ascii="宋体" w:eastAsia="宋体" w:hint="eastAsia"/>
          <w:sz w:val="24"/>
          <w:szCs w:val="24"/>
        </w:rPr>
        <w:t>广州市越秀</w:t>
      </w:r>
      <w:r w:rsidR="005C1690" w:rsidRPr="00F6165F">
        <w:rPr>
          <w:rFonts w:ascii="宋体" w:eastAsia="宋体"/>
          <w:sz w:val="24"/>
          <w:szCs w:val="24"/>
        </w:rPr>
        <w:t>区</w:t>
      </w:r>
      <w:proofErr w:type="gramStart"/>
      <w:r w:rsidR="005C1690" w:rsidRPr="00F6165F">
        <w:rPr>
          <w:rFonts w:ascii="宋体" w:eastAsia="宋体" w:hint="eastAsia"/>
          <w:sz w:val="24"/>
          <w:szCs w:val="24"/>
        </w:rPr>
        <w:t>麓</w:t>
      </w:r>
      <w:proofErr w:type="gramEnd"/>
      <w:r w:rsidR="005C1690" w:rsidRPr="00F6165F">
        <w:rPr>
          <w:rFonts w:ascii="宋体" w:eastAsia="宋体" w:hint="eastAsia"/>
          <w:sz w:val="24"/>
          <w:szCs w:val="24"/>
        </w:rPr>
        <w:t>景</w:t>
      </w:r>
      <w:r w:rsidR="005C1690" w:rsidRPr="00F6165F">
        <w:rPr>
          <w:rFonts w:ascii="宋体" w:eastAsia="宋体"/>
          <w:sz w:val="24"/>
          <w:szCs w:val="24"/>
        </w:rPr>
        <w:t>路</w:t>
      </w:r>
      <w:r w:rsidR="005C1690" w:rsidRPr="00F6165F">
        <w:rPr>
          <w:rFonts w:ascii="宋体" w:eastAsia="宋体" w:hint="eastAsia"/>
          <w:sz w:val="24"/>
          <w:szCs w:val="24"/>
        </w:rPr>
        <w:t>2号南方医科</w:t>
      </w:r>
      <w:r w:rsidR="005C1690" w:rsidRPr="00F6165F">
        <w:rPr>
          <w:rFonts w:ascii="宋体" w:eastAsia="宋体"/>
          <w:sz w:val="24"/>
          <w:szCs w:val="24"/>
        </w:rPr>
        <w:t>大学皮肤病医院</w:t>
      </w:r>
      <w:r w:rsidR="005C1690" w:rsidRPr="00F6165F">
        <w:rPr>
          <w:rFonts w:ascii="宋体" w:eastAsia="宋体" w:hint="eastAsia"/>
          <w:sz w:val="24"/>
          <w:szCs w:val="24"/>
        </w:rPr>
        <w:t>5</w:t>
      </w:r>
      <w:proofErr w:type="gramStart"/>
      <w:r w:rsidR="005C1690" w:rsidRPr="00F6165F">
        <w:rPr>
          <w:rFonts w:ascii="宋体" w:eastAsia="宋体" w:hint="eastAsia"/>
          <w:sz w:val="24"/>
          <w:szCs w:val="24"/>
        </w:rPr>
        <w:t>楼</w:t>
      </w:r>
      <w:r w:rsidR="005C1690" w:rsidRPr="00F6165F">
        <w:rPr>
          <w:rFonts w:ascii="宋体" w:eastAsia="宋体"/>
          <w:sz w:val="24"/>
          <w:szCs w:val="24"/>
        </w:rPr>
        <w:t>设备</w:t>
      </w:r>
      <w:proofErr w:type="gramEnd"/>
      <w:r w:rsidR="005C1690" w:rsidRPr="00F6165F">
        <w:rPr>
          <w:rFonts w:ascii="宋体" w:eastAsia="宋体"/>
          <w:sz w:val="24"/>
          <w:szCs w:val="24"/>
        </w:rPr>
        <w:t>科</w:t>
      </w:r>
      <w:r w:rsidR="005C1690" w:rsidRPr="00F6165F">
        <w:rPr>
          <w:rFonts w:ascii="宋体" w:eastAsia="宋体" w:hint="eastAsia"/>
          <w:sz w:val="24"/>
          <w:szCs w:val="24"/>
        </w:rPr>
        <w:t>。</w:t>
      </w:r>
    </w:p>
    <w:p w:rsidR="00F6165F" w:rsidRPr="00F6165F" w:rsidRDefault="00F6165F" w:rsidP="00122186">
      <w:pPr>
        <w:widowControl/>
        <w:spacing w:line="400" w:lineRule="exact"/>
        <w:ind w:firstLineChars="200" w:firstLine="480"/>
        <w:jc w:val="left"/>
        <w:rPr>
          <w:rFonts w:ascii="宋体" w:eastAsia="宋体" w:hAnsi="宋体"/>
          <w:sz w:val="24"/>
          <w:szCs w:val="24"/>
        </w:rPr>
      </w:pPr>
      <w:r w:rsidRPr="00F6165F">
        <w:rPr>
          <w:rFonts w:ascii="宋体" w:eastAsia="宋体" w:hAnsi="宋体" w:hint="eastAsia"/>
          <w:sz w:val="24"/>
          <w:szCs w:val="24"/>
        </w:rPr>
        <w:t>联系电话：020-83028385</w:t>
      </w:r>
    </w:p>
    <w:p w:rsidR="00F6165F" w:rsidRPr="00F6165F" w:rsidRDefault="00F6165F" w:rsidP="00122186">
      <w:pPr>
        <w:widowControl/>
        <w:spacing w:line="400" w:lineRule="exact"/>
        <w:ind w:firstLineChars="200" w:firstLine="480"/>
        <w:jc w:val="left"/>
        <w:rPr>
          <w:rFonts w:ascii="宋体" w:eastAsia="宋体" w:hAnsi="宋体"/>
          <w:sz w:val="24"/>
          <w:szCs w:val="24"/>
        </w:rPr>
      </w:pPr>
      <w:r w:rsidRPr="00F6165F">
        <w:rPr>
          <w:rFonts w:ascii="宋体" w:eastAsia="宋体" w:hAnsi="宋体" w:hint="eastAsia"/>
          <w:sz w:val="24"/>
          <w:szCs w:val="24"/>
        </w:rPr>
        <w:t>联系人：杨老师</w:t>
      </w:r>
    </w:p>
    <w:p w:rsidR="00F6165F" w:rsidRPr="00F6165F" w:rsidRDefault="00F6165F" w:rsidP="00122186">
      <w:pPr>
        <w:widowControl/>
        <w:spacing w:line="400" w:lineRule="exact"/>
        <w:ind w:firstLineChars="200" w:firstLine="480"/>
        <w:jc w:val="left"/>
        <w:rPr>
          <w:rFonts w:ascii="宋体" w:eastAsia="宋体" w:hAnsi="宋体"/>
          <w:sz w:val="24"/>
          <w:szCs w:val="24"/>
        </w:rPr>
      </w:pPr>
      <w:r w:rsidRPr="00F6165F">
        <w:rPr>
          <w:rFonts w:ascii="宋体" w:eastAsia="宋体" w:hAnsi="宋体" w:hint="eastAsia"/>
          <w:sz w:val="24"/>
          <w:szCs w:val="24"/>
        </w:rPr>
        <w:t>时间：自公告之日起</w:t>
      </w:r>
      <w:r w:rsidR="00122186">
        <w:rPr>
          <w:rFonts w:ascii="宋体" w:eastAsia="宋体" w:hAnsi="宋体" w:hint="eastAsia"/>
          <w:sz w:val="24"/>
          <w:szCs w:val="24"/>
        </w:rPr>
        <w:t>5个工作日</w:t>
      </w:r>
      <w:r w:rsidRPr="00F6165F">
        <w:rPr>
          <w:rFonts w:ascii="宋体" w:eastAsia="宋体" w:hAnsi="宋体" w:hint="eastAsia"/>
          <w:sz w:val="24"/>
          <w:szCs w:val="24"/>
        </w:rPr>
        <w:t>内，递交资料请与杨老师预约时间。</w:t>
      </w:r>
    </w:p>
    <w:p w:rsidR="00F6165F" w:rsidRPr="00122186" w:rsidRDefault="00F6165F" w:rsidP="00122186">
      <w:pPr>
        <w:widowControl/>
        <w:spacing w:line="400" w:lineRule="exact"/>
        <w:ind w:firstLineChars="200" w:firstLine="482"/>
        <w:jc w:val="left"/>
        <w:rPr>
          <w:rFonts w:ascii="宋体" w:eastAsia="宋体" w:hAnsi="宋体"/>
          <w:b/>
          <w:sz w:val="24"/>
          <w:szCs w:val="24"/>
        </w:rPr>
      </w:pPr>
      <w:r w:rsidRPr="00122186">
        <w:rPr>
          <w:rFonts w:ascii="宋体" w:eastAsia="宋体" w:hAnsi="宋体" w:hint="eastAsia"/>
          <w:b/>
          <w:sz w:val="24"/>
          <w:szCs w:val="24"/>
        </w:rPr>
        <w:t>四、调研时间</w:t>
      </w:r>
    </w:p>
    <w:p w:rsidR="00F6165F" w:rsidRDefault="00F6165F" w:rsidP="00122186">
      <w:pPr>
        <w:widowControl/>
        <w:spacing w:line="400" w:lineRule="exact"/>
        <w:ind w:firstLineChars="200" w:firstLine="480"/>
        <w:jc w:val="left"/>
        <w:rPr>
          <w:rFonts w:ascii="宋体" w:eastAsia="宋体" w:hAnsi="宋体"/>
          <w:sz w:val="24"/>
          <w:szCs w:val="24"/>
        </w:rPr>
      </w:pPr>
      <w:r w:rsidRPr="00F6165F">
        <w:rPr>
          <w:rFonts w:ascii="宋体" w:eastAsia="宋体" w:hAnsi="宋体" w:hint="eastAsia"/>
          <w:sz w:val="24"/>
          <w:szCs w:val="24"/>
        </w:rPr>
        <w:t>另行通知  </w:t>
      </w:r>
    </w:p>
    <w:p w:rsidR="00F6165F" w:rsidRPr="00F6165F" w:rsidRDefault="00F6165F" w:rsidP="00F6165F">
      <w:pPr>
        <w:widowControl/>
        <w:spacing w:line="400" w:lineRule="exact"/>
        <w:jc w:val="left"/>
        <w:rPr>
          <w:rFonts w:ascii="宋体" w:eastAsia="宋体" w:hAnsi="宋体"/>
          <w:sz w:val="24"/>
          <w:szCs w:val="24"/>
        </w:rPr>
      </w:pPr>
    </w:p>
    <w:p w:rsidR="005C1690" w:rsidRPr="00EF7F07" w:rsidRDefault="00F6165F" w:rsidP="00EF7F07">
      <w:pPr>
        <w:widowControl/>
        <w:spacing w:line="400" w:lineRule="exact"/>
        <w:ind w:firstLine="480"/>
        <w:jc w:val="left"/>
        <w:rPr>
          <w:rFonts w:ascii="宋体" w:eastAsia="宋体" w:hAnsi="宋体" w:cs="宋体"/>
          <w:color w:val="333333"/>
          <w:kern w:val="0"/>
          <w:sz w:val="24"/>
          <w:szCs w:val="24"/>
        </w:rPr>
      </w:pPr>
      <w:r w:rsidRPr="00F6165F">
        <w:rPr>
          <w:rFonts w:ascii="宋体" w:eastAsia="宋体" w:hAnsi="宋体" w:cs="宋体" w:hint="eastAsia"/>
          <w:color w:val="333333"/>
          <w:kern w:val="0"/>
          <w:sz w:val="24"/>
          <w:szCs w:val="24"/>
        </w:rPr>
        <w:t>           </w:t>
      </w:r>
      <w:r w:rsidRPr="00F6165F">
        <w:rPr>
          <w:rFonts w:ascii="微软雅黑" w:eastAsia="微软雅黑" w:hAnsi="微软雅黑" w:cs="宋体" w:hint="eastAsia"/>
          <w:color w:val="333333"/>
          <w:kern w:val="0"/>
          <w:sz w:val="18"/>
          <w:szCs w:val="18"/>
        </w:rPr>
        <w:t xml:space="preserve">               </w:t>
      </w:r>
      <w:r>
        <w:rPr>
          <w:rFonts w:ascii="微软雅黑" w:eastAsia="微软雅黑" w:hAnsi="微软雅黑" w:cs="宋体" w:hint="eastAsia"/>
          <w:color w:val="333333"/>
          <w:kern w:val="0"/>
          <w:sz w:val="18"/>
          <w:szCs w:val="18"/>
        </w:rPr>
        <w:t xml:space="preserve">        </w:t>
      </w:r>
    </w:p>
    <w:sectPr w:rsidR="005C1690" w:rsidRPr="00EF7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8A" w:rsidRDefault="00CA338A" w:rsidP="005C1690">
      <w:r>
        <w:separator/>
      </w:r>
    </w:p>
  </w:endnote>
  <w:endnote w:type="continuationSeparator" w:id="0">
    <w:p w:rsidR="00CA338A" w:rsidRDefault="00CA338A" w:rsidP="005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Time New Roma">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8A" w:rsidRDefault="00CA338A" w:rsidP="005C1690">
      <w:r>
        <w:separator/>
      </w:r>
    </w:p>
  </w:footnote>
  <w:footnote w:type="continuationSeparator" w:id="0">
    <w:p w:rsidR="00CA338A" w:rsidRDefault="00CA338A" w:rsidP="005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D11"/>
    <w:multiLevelType w:val="hybridMultilevel"/>
    <w:tmpl w:val="76BEE1AA"/>
    <w:lvl w:ilvl="0" w:tplc="59E58D2B">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8F7D03"/>
    <w:multiLevelType w:val="multilevel"/>
    <w:tmpl w:val="348F7D03"/>
    <w:lvl w:ilvl="0">
      <w:start w:val="1"/>
      <w:numFmt w:val="decimal"/>
      <w:lvlText w:val="%1、"/>
      <w:lvlJc w:val="left"/>
      <w:pPr>
        <w:tabs>
          <w:tab w:val="num" w:pos="840"/>
        </w:tabs>
        <w:ind w:left="840" w:firstLine="0"/>
      </w:pPr>
      <w:rPr>
        <w:rFonts w:hint="default"/>
        <w:b w:val="0"/>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3AA92116"/>
    <w:multiLevelType w:val="multilevel"/>
    <w:tmpl w:val="3AA92116"/>
    <w:lvl w:ilvl="0">
      <w:start w:val="1"/>
      <w:numFmt w:val="decimal"/>
      <w:lvlText w:val="%1、"/>
      <w:lvlJc w:val="left"/>
      <w:pPr>
        <w:tabs>
          <w:tab w:val="num" w:pos="840"/>
        </w:tabs>
        <w:ind w:left="840" w:firstLine="0"/>
      </w:pPr>
      <w:rPr>
        <w:rFonts w:hint="default"/>
      </w:rPr>
    </w:lvl>
    <w:lvl w:ilvl="1">
      <w:start w:val="1"/>
      <w:numFmt w:val="japaneseCounting"/>
      <w:lvlText w:val="%2、"/>
      <w:lvlJc w:val="left"/>
      <w:pPr>
        <w:tabs>
          <w:tab w:val="num" w:pos="1980"/>
        </w:tabs>
        <w:ind w:left="1980" w:hanging="720"/>
      </w:pPr>
      <w:rPr>
        <w:rFonts w:hint="default"/>
      </w:rPr>
    </w:lvl>
    <w:lvl w:ilvl="2">
      <w:start w:val="1"/>
      <w:numFmt w:val="decimal"/>
      <w:lvlText w:val="（%3）"/>
      <w:lvlJc w:val="left"/>
      <w:pPr>
        <w:tabs>
          <w:tab w:val="num" w:pos="2400"/>
        </w:tabs>
        <w:ind w:left="2400" w:hanging="720"/>
      </w:pPr>
      <w:rPr>
        <w:rFonts w:hint="default"/>
      </w:rPr>
    </w:lvl>
    <w:lvl w:ilvl="3">
      <w:start w:val="1"/>
      <w:numFmt w:val="decimal"/>
      <w:lvlText w:val="%4."/>
      <w:lvlJc w:val="left"/>
      <w:pPr>
        <w:tabs>
          <w:tab w:val="num" w:pos="2460"/>
        </w:tabs>
        <w:ind w:left="2460" w:hanging="360"/>
      </w:pPr>
      <w:rPr>
        <w:rFonts w:hint="default"/>
      </w:r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
    <w:nsid w:val="3AF33471"/>
    <w:multiLevelType w:val="multilevel"/>
    <w:tmpl w:val="3AF33471"/>
    <w:lvl w:ilvl="0">
      <w:start w:val="1"/>
      <w:numFmt w:val="decimal"/>
      <w:lvlText w:val="%1、"/>
      <w:lvlJc w:val="left"/>
      <w:pPr>
        <w:tabs>
          <w:tab w:val="num" w:pos="840"/>
        </w:tabs>
        <w:ind w:left="840" w:firstLine="0"/>
      </w:pPr>
      <w:rPr>
        <w:rFonts w:hint="default"/>
      </w:rPr>
    </w:lvl>
    <w:lvl w:ilvl="1">
      <w:start w:val="3"/>
      <w:numFmt w:val="japaneseCounting"/>
      <w:lvlText w:val="%2、"/>
      <w:lvlJc w:val="left"/>
      <w:pPr>
        <w:tabs>
          <w:tab w:val="num" w:pos="2145"/>
        </w:tabs>
        <w:ind w:left="2145" w:hanging="885"/>
      </w:pPr>
      <w:rPr>
        <w:rFonts w:hint="default"/>
      </w:rPr>
    </w:lvl>
    <w:lvl w:ilvl="2">
      <w:start w:val="23"/>
      <w:numFmt w:val="decimal"/>
      <w:lvlText w:val="%3."/>
      <w:lvlJc w:val="left"/>
      <w:pPr>
        <w:tabs>
          <w:tab w:val="num" w:pos="2100"/>
        </w:tabs>
        <w:ind w:left="2100" w:hanging="42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nsid w:val="599A2D0C"/>
    <w:multiLevelType w:val="hybridMultilevel"/>
    <w:tmpl w:val="BE84500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E58D2B"/>
    <w:multiLevelType w:val="singleLevel"/>
    <w:tmpl w:val="59E58D2B"/>
    <w:lvl w:ilvl="0">
      <w:start w:val="1"/>
      <w:numFmt w:val="decimal"/>
      <w:suff w:val="nothing"/>
      <w:lvlText w:val="%1、"/>
      <w:lvlJc w:val="left"/>
    </w:lvl>
  </w:abstractNum>
  <w:abstractNum w:abstractNumId="6">
    <w:nsid w:val="5C0F6268"/>
    <w:multiLevelType w:val="hybridMultilevel"/>
    <w:tmpl w:val="E90E52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D77A27"/>
    <w:multiLevelType w:val="hybridMultilevel"/>
    <w:tmpl w:val="0F24597A"/>
    <w:lvl w:ilvl="0" w:tplc="446A13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A6"/>
    <w:rsid w:val="000B739E"/>
    <w:rsid w:val="000E367D"/>
    <w:rsid w:val="0010699E"/>
    <w:rsid w:val="00122186"/>
    <w:rsid w:val="00124B0B"/>
    <w:rsid w:val="00125CA8"/>
    <w:rsid w:val="00151F15"/>
    <w:rsid w:val="001D1085"/>
    <w:rsid w:val="00235C32"/>
    <w:rsid w:val="00241C78"/>
    <w:rsid w:val="00243655"/>
    <w:rsid w:val="002A5889"/>
    <w:rsid w:val="00317DF6"/>
    <w:rsid w:val="00435866"/>
    <w:rsid w:val="004951DE"/>
    <w:rsid w:val="00526B15"/>
    <w:rsid w:val="005A2DC7"/>
    <w:rsid w:val="005C1690"/>
    <w:rsid w:val="0063178E"/>
    <w:rsid w:val="00690772"/>
    <w:rsid w:val="006D0B54"/>
    <w:rsid w:val="007045DA"/>
    <w:rsid w:val="009168E7"/>
    <w:rsid w:val="00A55626"/>
    <w:rsid w:val="00AA11A6"/>
    <w:rsid w:val="00AA1F95"/>
    <w:rsid w:val="00B526EA"/>
    <w:rsid w:val="00B642F1"/>
    <w:rsid w:val="00BA7B31"/>
    <w:rsid w:val="00BF2BBB"/>
    <w:rsid w:val="00C1177D"/>
    <w:rsid w:val="00C168C8"/>
    <w:rsid w:val="00CA338A"/>
    <w:rsid w:val="00CB3A91"/>
    <w:rsid w:val="00CD3D8E"/>
    <w:rsid w:val="00D055E3"/>
    <w:rsid w:val="00D63EC0"/>
    <w:rsid w:val="00DA0837"/>
    <w:rsid w:val="00EC2146"/>
    <w:rsid w:val="00EF7F07"/>
    <w:rsid w:val="00F0776A"/>
    <w:rsid w:val="00F30B78"/>
    <w:rsid w:val="00F61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690"/>
    <w:rPr>
      <w:sz w:val="18"/>
      <w:szCs w:val="18"/>
    </w:rPr>
  </w:style>
  <w:style w:type="paragraph" w:styleId="a4">
    <w:name w:val="footer"/>
    <w:basedOn w:val="a"/>
    <w:link w:val="Char0"/>
    <w:uiPriority w:val="99"/>
    <w:unhideWhenUsed/>
    <w:rsid w:val="005C1690"/>
    <w:pPr>
      <w:tabs>
        <w:tab w:val="center" w:pos="4153"/>
        <w:tab w:val="right" w:pos="8306"/>
      </w:tabs>
      <w:snapToGrid w:val="0"/>
      <w:jc w:val="left"/>
    </w:pPr>
    <w:rPr>
      <w:sz w:val="18"/>
      <w:szCs w:val="18"/>
    </w:rPr>
  </w:style>
  <w:style w:type="character" w:customStyle="1" w:styleId="Char0">
    <w:name w:val="页脚 Char"/>
    <w:basedOn w:val="a0"/>
    <w:link w:val="a4"/>
    <w:uiPriority w:val="99"/>
    <w:rsid w:val="005C1690"/>
    <w:rPr>
      <w:sz w:val="18"/>
      <w:szCs w:val="18"/>
    </w:rPr>
  </w:style>
  <w:style w:type="character" w:styleId="a5">
    <w:name w:val="Hyperlink"/>
    <w:uiPriority w:val="99"/>
    <w:rsid w:val="005C1690"/>
    <w:rPr>
      <w:color w:val="0000FF"/>
      <w:u w:val="single"/>
    </w:rPr>
  </w:style>
  <w:style w:type="character" w:customStyle="1" w:styleId="2Char">
    <w:name w:val="正文缩进2格 Char"/>
    <w:link w:val="2"/>
    <w:rsid w:val="005C1690"/>
    <w:rPr>
      <w:rFonts w:ascii="仿宋_GB2312" w:eastAsia="仿宋_GB2312" w:hAnsi="宋体"/>
      <w:sz w:val="31"/>
    </w:rPr>
  </w:style>
  <w:style w:type="paragraph" w:customStyle="1" w:styleId="2">
    <w:name w:val="正文缩进2格"/>
    <w:basedOn w:val="a"/>
    <w:link w:val="2Char"/>
    <w:qFormat/>
    <w:rsid w:val="005C1690"/>
    <w:pPr>
      <w:spacing w:line="600" w:lineRule="exact"/>
      <w:ind w:firstLineChars="206" w:firstLine="639"/>
    </w:pPr>
    <w:rPr>
      <w:rFonts w:ascii="仿宋_GB2312" w:eastAsia="仿宋_GB2312" w:hAnsi="宋体"/>
      <w:sz w:val="31"/>
    </w:rPr>
  </w:style>
  <w:style w:type="paragraph" w:styleId="a6">
    <w:name w:val="Balloon Text"/>
    <w:basedOn w:val="a"/>
    <w:link w:val="Char1"/>
    <w:uiPriority w:val="99"/>
    <w:semiHidden/>
    <w:unhideWhenUsed/>
    <w:rsid w:val="00435866"/>
    <w:rPr>
      <w:sz w:val="18"/>
      <w:szCs w:val="18"/>
    </w:rPr>
  </w:style>
  <w:style w:type="character" w:customStyle="1" w:styleId="Char1">
    <w:name w:val="批注框文本 Char"/>
    <w:basedOn w:val="a0"/>
    <w:link w:val="a6"/>
    <w:uiPriority w:val="99"/>
    <w:semiHidden/>
    <w:rsid w:val="00435866"/>
    <w:rPr>
      <w:sz w:val="18"/>
      <w:szCs w:val="18"/>
    </w:rPr>
  </w:style>
  <w:style w:type="table" w:styleId="a7">
    <w:name w:val="Table Grid"/>
    <w:basedOn w:val="a1"/>
    <w:uiPriority w:val="39"/>
    <w:rsid w:val="00CD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317DF6"/>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690"/>
    <w:rPr>
      <w:sz w:val="18"/>
      <w:szCs w:val="18"/>
    </w:rPr>
  </w:style>
  <w:style w:type="paragraph" w:styleId="a4">
    <w:name w:val="footer"/>
    <w:basedOn w:val="a"/>
    <w:link w:val="Char0"/>
    <w:uiPriority w:val="99"/>
    <w:unhideWhenUsed/>
    <w:rsid w:val="005C1690"/>
    <w:pPr>
      <w:tabs>
        <w:tab w:val="center" w:pos="4153"/>
        <w:tab w:val="right" w:pos="8306"/>
      </w:tabs>
      <w:snapToGrid w:val="0"/>
      <w:jc w:val="left"/>
    </w:pPr>
    <w:rPr>
      <w:sz w:val="18"/>
      <w:szCs w:val="18"/>
    </w:rPr>
  </w:style>
  <w:style w:type="character" w:customStyle="1" w:styleId="Char0">
    <w:name w:val="页脚 Char"/>
    <w:basedOn w:val="a0"/>
    <w:link w:val="a4"/>
    <w:uiPriority w:val="99"/>
    <w:rsid w:val="005C1690"/>
    <w:rPr>
      <w:sz w:val="18"/>
      <w:szCs w:val="18"/>
    </w:rPr>
  </w:style>
  <w:style w:type="character" w:styleId="a5">
    <w:name w:val="Hyperlink"/>
    <w:uiPriority w:val="99"/>
    <w:rsid w:val="005C1690"/>
    <w:rPr>
      <w:color w:val="0000FF"/>
      <w:u w:val="single"/>
    </w:rPr>
  </w:style>
  <w:style w:type="character" w:customStyle="1" w:styleId="2Char">
    <w:name w:val="正文缩进2格 Char"/>
    <w:link w:val="2"/>
    <w:rsid w:val="005C1690"/>
    <w:rPr>
      <w:rFonts w:ascii="仿宋_GB2312" w:eastAsia="仿宋_GB2312" w:hAnsi="宋体"/>
      <w:sz w:val="31"/>
    </w:rPr>
  </w:style>
  <w:style w:type="paragraph" w:customStyle="1" w:styleId="2">
    <w:name w:val="正文缩进2格"/>
    <w:basedOn w:val="a"/>
    <w:link w:val="2Char"/>
    <w:qFormat/>
    <w:rsid w:val="005C1690"/>
    <w:pPr>
      <w:spacing w:line="600" w:lineRule="exact"/>
      <w:ind w:firstLineChars="206" w:firstLine="639"/>
    </w:pPr>
    <w:rPr>
      <w:rFonts w:ascii="仿宋_GB2312" w:eastAsia="仿宋_GB2312" w:hAnsi="宋体"/>
      <w:sz w:val="31"/>
    </w:rPr>
  </w:style>
  <w:style w:type="paragraph" w:styleId="a6">
    <w:name w:val="Balloon Text"/>
    <w:basedOn w:val="a"/>
    <w:link w:val="Char1"/>
    <w:uiPriority w:val="99"/>
    <w:semiHidden/>
    <w:unhideWhenUsed/>
    <w:rsid w:val="00435866"/>
    <w:rPr>
      <w:sz w:val="18"/>
      <w:szCs w:val="18"/>
    </w:rPr>
  </w:style>
  <w:style w:type="character" w:customStyle="1" w:styleId="Char1">
    <w:name w:val="批注框文本 Char"/>
    <w:basedOn w:val="a0"/>
    <w:link w:val="a6"/>
    <w:uiPriority w:val="99"/>
    <w:semiHidden/>
    <w:rsid w:val="00435866"/>
    <w:rPr>
      <w:sz w:val="18"/>
      <w:szCs w:val="18"/>
    </w:rPr>
  </w:style>
  <w:style w:type="table" w:styleId="a7">
    <w:name w:val="Table Grid"/>
    <w:basedOn w:val="a1"/>
    <w:uiPriority w:val="39"/>
    <w:rsid w:val="00CD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317DF6"/>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01910">
      <w:bodyDiv w:val="1"/>
      <w:marLeft w:val="0"/>
      <w:marRight w:val="0"/>
      <w:marTop w:val="0"/>
      <w:marBottom w:val="0"/>
      <w:divBdr>
        <w:top w:val="none" w:sz="0" w:space="0" w:color="auto"/>
        <w:left w:val="none" w:sz="0" w:space="0" w:color="auto"/>
        <w:bottom w:val="none" w:sz="0" w:space="0" w:color="auto"/>
        <w:right w:val="none" w:sz="0" w:space="0" w:color="auto"/>
      </w:divBdr>
      <w:divsChild>
        <w:div w:id="202986678">
          <w:marLeft w:val="0"/>
          <w:marRight w:val="0"/>
          <w:marTop w:val="0"/>
          <w:marBottom w:val="0"/>
          <w:divBdr>
            <w:top w:val="none" w:sz="0" w:space="0" w:color="auto"/>
            <w:left w:val="none" w:sz="0" w:space="0" w:color="auto"/>
            <w:bottom w:val="none" w:sz="0" w:space="0" w:color="auto"/>
            <w:right w:val="none" w:sz="0" w:space="0" w:color="auto"/>
          </w:divBdr>
          <w:divsChild>
            <w:div w:id="356539315">
              <w:marLeft w:val="0"/>
              <w:marRight w:val="0"/>
              <w:marTop w:val="0"/>
              <w:marBottom w:val="0"/>
              <w:divBdr>
                <w:top w:val="none" w:sz="0" w:space="0" w:color="auto"/>
                <w:left w:val="none" w:sz="0" w:space="0" w:color="auto"/>
                <w:bottom w:val="none" w:sz="0" w:space="0" w:color="auto"/>
                <w:right w:val="none" w:sz="0" w:space="0" w:color="auto"/>
              </w:divBdr>
              <w:divsChild>
                <w:div w:id="1409570065">
                  <w:marLeft w:val="0"/>
                  <w:marRight w:val="0"/>
                  <w:marTop w:val="0"/>
                  <w:marBottom w:val="0"/>
                  <w:divBdr>
                    <w:top w:val="none" w:sz="0" w:space="0" w:color="auto"/>
                    <w:left w:val="none" w:sz="0" w:space="0" w:color="auto"/>
                    <w:bottom w:val="none" w:sz="0" w:space="0" w:color="auto"/>
                    <w:right w:val="none" w:sz="0" w:space="0" w:color="auto"/>
                  </w:divBdr>
                  <w:divsChild>
                    <w:div w:id="71631033">
                      <w:marLeft w:val="0"/>
                      <w:marRight w:val="0"/>
                      <w:marTop w:val="0"/>
                      <w:marBottom w:val="0"/>
                      <w:divBdr>
                        <w:top w:val="none" w:sz="0" w:space="0" w:color="auto"/>
                        <w:left w:val="none" w:sz="0" w:space="0" w:color="auto"/>
                        <w:bottom w:val="none" w:sz="0" w:space="0" w:color="auto"/>
                        <w:right w:val="none" w:sz="0" w:space="0" w:color="auto"/>
                      </w:divBdr>
                      <w:divsChild>
                        <w:div w:id="226499661">
                          <w:marLeft w:val="0"/>
                          <w:marRight w:val="0"/>
                          <w:marTop w:val="0"/>
                          <w:marBottom w:val="0"/>
                          <w:divBdr>
                            <w:top w:val="none" w:sz="0" w:space="0" w:color="auto"/>
                            <w:left w:val="none" w:sz="0" w:space="0" w:color="auto"/>
                            <w:bottom w:val="none" w:sz="0" w:space="0" w:color="auto"/>
                            <w:right w:val="none" w:sz="0" w:space="0" w:color="auto"/>
                          </w:divBdr>
                          <w:divsChild>
                            <w:div w:id="377053267">
                              <w:marLeft w:val="0"/>
                              <w:marRight w:val="0"/>
                              <w:marTop w:val="0"/>
                              <w:marBottom w:val="0"/>
                              <w:divBdr>
                                <w:top w:val="none" w:sz="0" w:space="0" w:color="auto"/>
                                <w:left w:val="none" w:sz="0" w:space="0" w:color="auto"/>
                                <w:bottom w:val="none" w:sz="0" w:space="0" w:color="auto"/>
                                <w:right w:val="none" w:sz="0" w:space="0" w:color="auto"/>
                              </w:divBdr>
                            </w:div>
                            <w:div w:id="1886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47702">
      <w:bodyDiv w:val="1"/>
      <w:marLeft w:val="0"/>
      <w:marRight w:val="0"/>
      <w:marTop w:val="0"/>
      <w:marBottom w:val="0"/>
      <w:divBdr>
        <w:top w:val="none" w:sz="0" w:space="0" w:color="auto"/>
        <w:left w:val="none" w:sz="0" w:space="0" w:color="auto"/>
        <w:bottom w:val="none" w:sz="0" w:space="0" w:color="auto"/>
        <w:right w:val="none" w:sz="0" w:space="0" w:color="auto"/>
      </w:divBdr>
      <w:divsChild>
        <w:div w:id="1705249646">
          <w:marLeft w:val="0"/>
          <w:marRight w:val="0"/>
          <w:marTop w:val="0"/>
          <w:marBottom w:val="0"/>
          <w:divBdr>
            <w:top w:val="none" w:sz="0" w:space="0" w:color="auto"/>
            <w:left w:val="none" w:sz="0" w:space="0" w:color="auto"/>
            <w:bottom w:val="none" w:sz="0" w:space="0" w:color="auto"/>
            <w:right w:val="none" w:sz="0" w:space="0" w:color="auto"/>
          </w:divBdr>
          <w:divsChild>
            <w:div w:id="1199971392">
              <w:marLeft w:val="0"/>
              <w:marRight w:val="0"/>
              <w:marTop w:val="0"/>
              <w:marBottom w:val="0"/>
              <w:divBdr>
                <w:top w:val="none" w:sz="0" w:space="0" w:color="auto"/>
                <w:left w:val="none" w:sz="0" w:space="0" w:color="auto"/>
                <w:bottom w:val="none" w:sz="0" w:space="0" w:color="auto"/>
                <w:right w:val="none" w:sz="0" w:space="0" w:color="auto"/>
              </w:divBdr>
              <w:divsChild>
                <w:div w:id="167333552">
                  <w:marLeft w:val="0"/>
                  <w:marRight w:val="0"/>
                  <w:marTop w:val="0"/>
                  <w:marBottom w:val="0"/>
                  <w:divBdr>
                    <w:top w:val="none" w:sz="0" w:space="0" w:color="auto"/>
                    <w:left w:val="none" w:sz="0" w:space="0" w:color="auto"/>
                    <w:bottom w:val="none" w:sz="0" w:space="0" w:color="auto"/>
                    <w:right w:val="none" w:sz="0" w:space="0" w:color="auto"/>
                  </w:divBdr>
                  <w:divsChild>
                    <w:div w:id="1801992149">
                      <w:marLeft w:val="0"/>
                      <w:marRight w:val="0"/>
                      <w:marTop w:val="0"/>
                      <w:marBottom w:val="0"/>
                      <w:divBdr>
                        <w:top w:val="none" w:sz="0" w:space="0" w:color="auto"/>
                        <w:left w:val="none" w:sz="0" w:space="0" w:color="auto"/>
                        <w:bottom w:val="none" w:sz="0" w:space="0" w:color="auto"/>
                        <w:right w:val="none" w:sz="0" w:space="0" w:color="auto"/>
                      </w:divBdr>
                      <w:divsChild>
                        <w:div w:id="1189565353">
                          <w:marLeft w:val="0"/>
                          <w:marRight w:val="0"/>
                          <w:marTop w:val="0"/>
                          <w:marBottom w:val="0"/>
                          <w:divBdr>
                            <w:top w:val="none" w:sz="0" w:space="0" w:color="auto"/>
                            <w:left w:val="none" w:sz="0" w:space="0" w:color="auto"/>
                            <w:bottom w:val="none" w:sz="0" w:space="0" w:color="auto"/>
                            <w:right w:val="none" w:sz="0" w:space="0" w:color="auto"/>
                          </w:divBdr>
                          <w:divsChild>
                            <w:div w:id="1284312577">
                              <w:marLeft w:val="0"/>
                              <w:marRight w:val="0"/>
                              <w:marTop w:val="0"/>
                              <w:marBottom w:val="0"/>
                              <w:divBdr>
                                <w:top w:val="none" w:sz="0" w:space="0" w:color="auto"/>
                                <w:left w:val="none" w:sz="0" w:space="0" w:color="auto"/>
                                <w:bottom w:val="none" w:sz="0" w:space="0" w:color="auto"/>
                                <w:right w:val="none" w:sz="0" w:space="0" w:color="auto"/>
                              </w:divBdr>
                              <w:divsChild>
                                <w:div w:id="1145048954">
                                  <w:marLeft w:val="0"/>
                                  <w:marRight w:val="0"/>
                                  <w:marTop w:val="0"/>
                                  <w:marBottom w:val="0"/>
                                  <w:divBdr>
                                    <w:top w:val="none" w:sz="0" w:space="0" w:color="auto"/>
                                    <w:left w:val="none" w:sz="0" w:space="0" w:color="auto"/>
                                    <w:bottom w:val="none" w:sz="0" w:space="0" w:color="auto"/>
                                    <w:right w:val="none" w:sz="0" w:space="0" w:color="auto"/>
                                  </w:divBdr>
                                </w:div>
                                <w:div w:id="1280457051">
                                  <w:marLeft w:val="0"/>
                                  <w:marRight w:val="0"/>
                                  <w:marTop w:val="0"/>
                                  <w:marBottom w:val="0"/>
                                  <w:divBdr>
                                    <w:top w:val="none" w:sz="0" w:space="0" w:color="auto"/>
                                    <w:left w:val="none" w:sz="0" w:space="0" w:color="auto"/>
                                    <w:bottom w:val="none" w:sz="0" w:space="0" w:color="auto"/>
                                    <w:right w:val="none" w:sz="0" w:space="0" w:color="auto"/>
                                  </w:divBdr>
                                </w:div>
                                <w:div w:id="2128156210">
                                  <w:marLeft w:val="0"/>
                                  <w:marRight w:val="0"/>
                                  <w:marTop w:val="0"/>
                                  <w:marBottom w:val="0"/>
                                  <w:divBdr>
                                    <w:top w:val="none" w:sz="0" w:space="0" w:color="auto"/>
                                    <w:left w:val="none" w:sz="0" w:space="0" w:color="auto"/>
                                    <w:bottom w:val="none" w:sz="0" w:space="0" w:color="auto"/>
                                    <w:right w:val="none" w:sz="0" w:space="0" w:color="auto"/>
                                  </w:divBdr>
                                </w:div>
                                <w:div w:id="275792982">
                                  <w:marLeft w:val="0"/>
                                  <w:marRight w:val="0"/>
                                  <w:marTop w:val="0"/>
                                  <w:marBottom w:val="0"/>
                                  <w:divBdr>
                                    <w:top w:val="none" w:sz="0" w:space="0" w:color="auto"/>
                                    <w:left w:val="none" w:sz="0" w:space="0" w:color="auto"/>
                                    <w:bottom w:val="none" w:sz="0" w:space="0" w:color="auto"/>
                                    <w:right w:val="none" w:sz="0" w:space="0" w:color="auto"/>
                                  </w:divBdr>
                                </w:div>
                                <w:div w:id="984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1543</Characters>
  <Application>Microsoft Office Word</Application>
  <DocSecurity>0</DocSecurity>
  <Lines>12</Lines>
  <Paragraphs>3</Paragraphs>
  <ScaleCrop>false</ScaleCrop>
  <Company>china</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郑和平</cp:lastModifiedBy>
  <cp:revision>2</cp:revision>
  <cp:lastPrinted>2018-10-31T09:40:00Z</cp:lastPrinted>
  <dcterms:created xsi:type="dcterms:W3CDTF">2018-11-09T09:16:00Z</dcterms:created>
  <dcterms:modified xsi:type="dcterms:W3CDTF">2018-11-09T09:16:00Z</dcterms:modified>
</cp:coreProperties>
</file>