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报名须知</w:t>
      </w:r>
    </w:p>
    <w:p>
      <w:pPr>
        <w:rPr>
          <w:color w:val="auto"/>
          <w:sz w:val="28"/>
          <w:szCs w:val="28"/>
        </w:rPr>
      </w:pPr>
    </w:p>
    <w:p>
      <w:pPr>
        <w:spacing w:line="560" w:lineRule="exact"/>
        <w:rPr>
          <w:rFonts w:ascii="仿宋_GB2312" w:eastAsia="仿宋_GB2312"/>
          <w:color w:val="auto"/>
          <w:sz w:val="32"/>
          <w:szCs w:val="32"/>
        </w:rPr>
      </w:pPr>
      <w:r>
        <w:rPr>
          <w:rFonts w:hint="eastAsia" w:ascii="仿宋_GB2312" w:eastAsia="仿宋_GB2312"/>
          <w:color w:val="auto"/>
          <w:sz w:val="32"/>
          <w:szCs w:val="32"/>
          <w:lang w:val="en-US" w:eastAsia="zh-CN"/>
        </w:rPr>
        <w:t>各</w:t>
      </w:r>
      <w:r>
        <w:rPr>
          <w:rFonts w:hint="eastAsia" w:ascii="仿宋_GB2312" w:eastAsia="仿宋_GB2312"/>
          <w:color w:val="auto"/>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报名方式：邮箱报名。将附件</w:t>
      </w:r>
      <w:r>
        <w:rPr>
          <w:rFonts w:hint="eastAsia" w:ascii="仿宋_GB2312" w:eastAsia="仿宋_GB2312"/>
          <w:color w:val="auto"/>
          <w:kern w:val="0"/>
          <w:sz w:val="32"/>
          <w:szCs w:val="32"/>
          <w:lang w:val="en-US" w:eastAsia="zh-CN"/>
        </w:rPr>
        <w:t>二</w:t>
      </w:r>
      <w:r>
        <w:rPr>
          <w:rFonts w:hint="eastAsia" w:ascii="仿宋_GB2312" w:eastAsia="仿宋_GB2312"/>
          <w:color w:val="auto"/>
          <w:kern w:val="0"/>
          <w:sz w:val="32"/>
          <w:szCs w:val="32"/>
        </w:rPr>
        <w:t>可编辑</w:t>
      </w:r>
      <w:r>
        <w:rPr>
          <w:rFonts w:hint="eastAsia" w:ascii="仿宋_GB2312" w:eastAsia="仿宋_GB2312"/>
          <w:color w:val="auto"/>
          <w:kern w:val="0"/>
          <w:sz w:val="32"/>
          <w:szCs w:val="32"/>
        </w:rPr>
        <w:t>的电子版以附件形式发邮箱</w:t>
      </w:r>
      <w:r>
        <w:rPr>
          <w:rFonts w:hint="eastAsia" w:ascii="仿宋_GB2312" w:eastAsia="仿宋_GB2312"/>
          <w:color w:val="auto"/>
          <w:kern w:val="0"/>
          <w:sz w:val="32"/>
          <w:szCs w:val="32"/>
        </w:rPr>
        <w:t>smudh_zbcgb@163.com</w:t>
      </w:r>
      <w:r>
        <w:rPr>
          <w:rFonts w:hint="eastAsia" w:ascii="仿宋_GB2312" w:eastAsia="仿宋_GB2312"/>
          <w:color w:val="auto"/>
          <w:kern w:val="0"/>
          <w:sz w:val="32"/>
          <w:szCs w:val="32"/>
        </w:rPr>
        <w:t>（</w:t>
      </w:r>
      <w:r>
        <w:rPr>
          <w:rFonts w:hint="eastAsia" w:ascii="仿宋_GB2312" w:eastAsia="仿宋_GB2312"/>
          <w:color w:val="auto"/>
          <w:kern w:val="0"/>
          <w:sz w:val="32"/>
          <w:szCs w:val="32"/>
        </w:rPr>
        <w:t>文件命名为：</w:t>
      </w:r>
      <w:r>
        <w:rPr>
          <w:rFonts w:hint="eastAsia" w:ascii="仿宋_GB2312" w:eastAsia="仿宋_GB2312"/>
          <w:color w:val="auto"/>
          <w:kern w:val="0"/>
          <w:sz w:val="32"/>
          <w:szCs w:val="32"/>
          <w:lang w:val="en-US" w:eastAsia="zh-CN"/>
        </w:rPr>
        <w:t>项目</w:t>
      </w:r>
      <w:r>
        <w:rPr>
          <w:rFonts w:hint="eastAsia" w:ascii="仿宋_GB2312" w:eastAsia="仿宋_GB2312"/>
          <w:color w:val="auto"/>
          <w:kern w:val="0"/>
          <w:sz w:val="32"/>
          <w:szCs w:val="32"/>
        </w:rPr>
        <w:t>名称+公司名称</w:t>
      </w:r>
      <w:r>
        <w:rPr>
          <w:rFonts w:hint="eastAsia" w:ascii="仿宋_GB2312" w:eastAsia="仿宋_GB2312"/>
          <w:color w:val="auto"/>
          <w:kern w:val="0"/>
          <w:sz w:val="32"/>
          <w:szCs w:val="32"/>
        </w:rPr>
        <w:t>）</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s="宋体"/>
          <w:color w:val="auto"/>
          <w:kern w:val="0"/>
          <w:sz w:val="32"/>
          <w:szCs w:val="32"/>
          <w:lang w:val="en-US" w:eastAsia="zh-CN"/>
        </w:rPr>
        <w:t>纸质资料提交：</w:t>
      </w:r>
      <w:r>
        <w:rPr>
          <w:rFonts w:hint="eastAsia" w:ascii="仿宋_GB2312" w:eastAsia="仿宋_GB2312" w:cs="宋体"/>
          <w:color w:val="auto"/>
          <w:kern w:val="0"/>
          <w:sz w:val="32"/>
          <w:szCs w:val="32"/>
        </w:rPr>
        <w:t>请按</w:t>
      </w:r>
      <w:r>
        <w:rPr>
          <w:rFonts w:hint="eastAsia" w:ascii="仿宋_GB2312" w:eastAsia="仿宋_GB2312" w:cs="宋体"/>
          <w:color w:val="auto"/>
          <w:kern w:val="0"/>
          <w:sz w:val="32"/>
          <w:szCs w:val="32"/>
        </w:rPr>
        <w:t>第</w:t>
      </w:r>
      <w:r>
        <w:rPr>
          <w:rFonts w:hint="eastAsia" w:ascii="仿宋_GB2312" w:eastAsia="仿宋_GB2312" w:cs="宋体"/>
          <w:color w:val="auto"/>
          <w:kern w:val="0"/>
          <w:sz w:val="32"/>
          <w:szCs w:val="32"/>
          <w:lang w:val="en-US" w:eastAsia="zh-CN"/>
        </w:rPr>
        <w:t>二</w:t>
      </w:r>
      <w:r>
        <w:rPr>
          <w:rFonts w:hint="eastAsia" w:ascii="仿宋_GB2312" w:eastAsia="仿宋_GB2312" w:cs="宋体"/>
          <w:color w:val="auto"/>
          <w:kern w:val="0"/>
          <w:sz w:val="32"/>
          <w:szCs w:val="32"/>
        </w:rPr>
        <w:t>部分：《材料基本目录》</w:t>
      </w:r>
      <w:r>
        <w:rPr>
          <w:rFonts w:hint="eastAsia" w:ascii="仿宋_GB2312" w:eastAsia="仿宋_GB2312" w:cs="宋体"/>
          <w:color w:val="auto"/>
          <w:kern w:val="0"/>
          <w:sz w:val="32"/>
          <w:szCs w:val="32"/>
          <w:lang w:val="en-US" w:eastAsia="zh-CN"/>
        </w:rPr>
        <w:t>等要求</w:t>
      </w:r>
      <w:r>
        <w:rPr>
          <w:rFonts w:hint="eastAsia" w:ascii="仿宋_GB2312" w:eastAsia="仿宋_GB2312" w:cs="宋体"/>
          <w:color w:val="auto"/>
          <w:kern w:val="0"/>
          <w:sz w:val="32"/>
          <w:szCs w:val="32"/>
        </w:rPr>
        <w:t>做好</w:t>
      </w:r>
      <w:r>
        <w:rPr>
          <w:rFonts w:hint="eastAsia" w:ascii="仿宋_GB2312" w:eastAsia="仿宋_GB2312"/>
          <w:color w:val="auto"/>
          <w:kern w:val="0"/>
          <w:sz w:val="32"/>
          <w:szCs w:val="32"/>
        </w:rPr>
        <w:t>三</w:t>
      </w:r>
      <w:r>
        <w:rPr>
          <w:rFonts w:hint="eastAsia" w:ascii="仿宋_GB2312" w:eastAsia="仿宋_GB2312" w:cs="宋体"/>
          <w:color w:val="auto"/>
          <w:kern w:val="0"/>
          <w:sz w:val="32"/>
          <w:szCs w:val="32"/>
        </w:rPr>
        <w:t>份</w:t>
      </w:r>
      <w:r>
        <w:rPr>
          <w:rFonts w:hint="eastAsia" w:ascii="仿宋_GB2312" w:eastAsia="仿宋_GB2312" w:cs="宋体"/>
          <w:color w:val="auto"/>
          <w:kern w:val="0"/>
          <w:sz w:val="32"/>
          <w:szCs w:val="32"/>
        </w:rPr>
        <w:t>材料，在</w:t>
      </w:r>
      <w:r>
        <w:rPr>
          <w:rFonts w:hint="eastAsia" w:ascii="仿宋_GB2312" w:eastAsia="仿宋_GB2312" w:cs="宋体"/>
          <w:color w:val="auto"/>
          <w:kern w:val="0"/>
          <w:sz w:val="32"/>
          <w:szCs w:val="32"/>
          <w:u w:val="single"/>
        </w:rPr>
        <w:t>报名截止时间前</w:t>
      </w:r>
      <w:r>
        <w:rPr>
          <w:rFonts w:hint="eastAsia" w:ascii="仿宋_GB2312" w:eastAsia="仿宋_GB2312" w:cs="宋体"/>
          <w:color w:val="auto"/>
          <w:kern w:val="0"/>
          <w:sz w:val="32"/>
          <w:szCs w:val="32"/>
        </w:rPr>
        <w:t>送至</w:t>
      </w:r>
      <w:r>
        <w:rPr>
          <w:rFonts w:hint="eastAsia" w:ascii="仿宋_GB2312" w:eastAsia="仿宋_GB2312" w:cs="宋体"/>
          <w:color w:val="auto"/>
          <w:kern w:val="0"/>
          <w:sz w:val="32"/>
          <w:szCs w:val="32"/>
          <w:lang w:val="en-US" w:eastAsia="zh-CN"/>
        </w:rPr>
        <w:t>/邮寄</w:t>
      </w:r>
      <w:r>
        <w:rPr>
          <w:rFonts w:hint="eastAsia" w:ascii="仿宋_GB2312" w:eastAsia="仿宋_GB2312" w:cs="宋体"/>
          <w:color w:val="auto"/>
          <w:kern w:val="0"/>
          <w:sz w:val="32"/>
          <w:szCs w:val="32"/>
          <w:u w:val="single"/>
          <w:lang w:eastAsia="zh-CN"/>
        </w:rPr>
        <w:t>广州市越秀区麓景路</w:t>
      </w:r>
      <w:r>
        <w:rPr>
          <w:rFonts w:hint="eastAsia" w:ascii="仿宋_GB2312" w:eastAsia="仿宋_GB2312" w:cs="宋体"/>
          <w:color w:val="auto"/>
          <w:kern w:val="0"/>
          <w:sz w:val="32"/>
          <w:szCs w:val="32"/>
          <w:u w:val="single"/>
          <w:lang w:val="en-US" w:eastAsia="zh-CN"/>
        </w:rPr>
        <w:t>7号</w:t>
      </w:r>
      <w:r>
        <w:rPr>
          <w:rFonts w:hint="eastAsia" w:ascii="仿宋_GB2312" w:eastAsia="仿宋_GB2312" w:cs="宋体"/>
          <w:color w:val="auto"/>
          <w:kern w:val="0"/>
          <w:sz w:val="32"/>
          <w:szCs w:val="32"/>
          <w:u w:val="single"/>
          <w:lang w:eastAsia="zh-CN"/>
        </w:rPr>
        <w:t>老干大厦</w:t>
      </w:r>
      <w:r>
        <w:rPr>
          <w:rFonts w:hint="eastAsia" w:ascii="仿宋_GB2312" w:eastAsia="仿宋_GB2312" w:cs="宋体"/>
          <w:color w:val="auto"/>
          <w:kern w:val="0"/>
          <w:sz w:val="32"/>
          <w:szCs w:val="32"/>
          <w:u w:val="single"/>
        </w:rPr>
        <w:t>2楼招标采购办</w:t>
      </w:r>
      <w:r>
        <w:rPr>
          <w:rFonts w:hint="eastAsia" w:ascii="仿宋_GB2312" w:eastAsia="仿宋_GB2312" w:cs="宋体"/>
          <w:color w:val="auto"/>
          <w:kern w:val="0"/>
          <w:sz w:val="32"/>
          <w:szCs w:val="32"/>
        </w:rPr>
        <w:t>以便做好</w:t>
      </w:r>
      <w:r>
        <w:rPr>
          <w:rFonts w:hint="eastAsia" w:ascii="仿宋_GB2312" w:eastAsia="仿宋_GB2312" w:cs="宋体"/>
          <w:color w:val="auto"/>
          <w:kern w:val="0"/>
          <w:sz w:val="32"/>
          <w:szCs w:val="32"/>
          <w:lang w:val="en-US" w:eastAsia="zh-CN"/>
        </w:rPr>
        <w:t>评审</w:t>
      </w:r>
      <w:r>
        <w:rPr>
          <w:rFonts w:hint="eastAsia" w:ascii="仿宋_GB2312" w:eastAsia="仿宋_GB2312" w:cs="宋体"/>
          <w:color w:val="auto"/>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三</w:t>
      </w:r>
      <w:r>
        <w:rPr>
          <w:rFonts w:hint="eastAsia" w:ascii="仿宋_GB2312" w:eastAsia="仿宋_GB2312"/>
          <w:color w:val="auto"/>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四</w:t>
      </w:r>
      <w:r>
        <w:rPr>
          <w:rFonts w:hint="eastAsia" w:ascii="仿宋_GB2312" w:eastAsia="仿宋_GB2312"/>
          <w:color w:val="auto"/>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五</w:t>
      </w:r>
      <w:r>
        <w:rPr>
          <w:rFonts w:hint="eastAsia" w:ascii="仿宋_GB2312" w:eastAsia="仿宋_GB2312"/>
          <w:color w:val="auto"/>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hint="default" w:ascii="仿宋_GB2312" w:hAnsi="宋体" w:eastAsia="仿宋_GB2312" w:cs="宋体"/>
          <w:color w:val="auto"/>
          <w:sz w:val="32"/>
          <w:szCs w:val="32"/>
          <w:lang w:val="en-US"/>
        </w:rPr>
      </w:pPr>
      <w:bookmarkStart w:id="0" w:name="_GoBack"/>
      <w:bookmarkEnd w:id="0"/>
    </w:p>
    <w:p>
      <w:pPr>
        <w:rPr>
          <w:rFonts w:ascii="仿宋_GB2312" w:eastAsia="仿宋_GB2312"/>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仿宋_GB2312" w:hAnsi="宋体" w:eastAsia="仿宋_GB2312"/>
          <w:b/>
          <w:color w:val="auto"/>
          <w:sz w:val="28"/>
          <w:szCs w:val="28"/>
        </w:rPr>
      </w:pPr>
    </w:p>
    <w:p>
      <w:pPr>
        <w:jc w:val="center"/>
        <w:rPr>
          <w:rFonts w:hint="eastAsia" w:ascii="方正小标宋简体" w:hAnsi="宋体" w:eastAsia="方正小标宋简体"/>
          <w:color w:val="auto"/>
          <w:sz w:val="44"/>
          <w:szCs w:val="44"/>
        </w:rPr>
      </w:pPr>
    </w:p>
    <w:p>
      <w:pPr>
        <w:jc w:val="center"/>
        <w:rPr>
          <w:rFonts w:hint="eastAsia" w:ascii="方正小标宋简体" w:hAnsi="宋体" w:eastAsia="方正小标宋简体"/>
          <w:color w:val="auto"/>
          <w:sz w:val="44"/>
          <w:szCs w:val="44"/>
        </w:rPr>
      </w:pPr>
    </w:p>
    <w:p>
      <w:pPr>
        <w:jc w:val="center"/>
        <w:rPr>
          <w:rFonts w:hint="eastAsia" w:ascii="方正小标宋简体" w:hAnsi="宋体" w:eastAsia="方正小标宋简体"/>
          <w:color w:val="auto"/>
          <w:sz w:val="44"/>
          <w:szCs w:val="44"/>
        </w:rPr>
      </w:pPr>
    </w:p>
    <w:p>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目     录</w:t>
      </w:r>
    </w:p>
    <w:p>
      <w:pPr>
        <w:jc w:val="center"/>
        <w:rPr>
          <w:rFonts w:ascii="仿宋_GB2312" w:hAnsi="宋体" w:eastAsia="仿宋_GB2312"/>
          <w:b/>
          <w:color w:val="auto"/>
          <w:sz w:val="28"/>
          <w:szCs w:val="28"/>
        </w:rPr>
      </w:pPr>
    </w:p>
    <w:p>
      <w:pPr>
        <w:numPr>
          <w:ilvl w:val="0"/>
          <w:numId w:val="2"/>
        </w:numPr>
        <w:spacing w:line="480" w:lineRule="auto"/>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用户需求书</w:t>
      </w:r>
    </w:p>
    <w:p>
      <w:pPr>
        <w:numPr>
          <w:ilvl w:val="0"/>
          <w:numId w:val="2"/>
        </w:numPr>
        <w:spacing w:line="480" w:lineRule="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材料基本目录</w:t>
      </w:r>
    </w:p>
    <w:p>
      <w:pPr>
        <w:spacing w:line="480" w:lineRule="auto"/>
        <w:rPr>
          <w:rFonts w:hint="eastAsia" w:ascii="仿宋_GB2312" w:hAnsi="宋体" w:eastAsia="仿宋_GB2312"/>
          <w:color w:val="auto"/>
          <w:sz w:val="32"/>
          <w:szCs w:val="32"/>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部分  材料格式</w:t>
      </w:r>
    </w:p>
    <w:p>
      <w:pPr>
        <w:rPr>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rPr>
          <w:color w:val="auto"/>
        </w:rPr>
      </w:pPr>
    </w:p>
    <w:p>
      <w:pPr>
        <w:pStyle w:val="5"/>
        <w:numPr>
          <w:ilvl w:val="0"/>
          <w:numId w:val="0"/>
        </w:numPr>
        <w:adjustRightInd w:val="0"/>
        <w:snapToGrid w:val="0"/>
        <w:ind w:leftChars="0"/>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第一部分  用户需求书</w:t>
      </w:r>
    </w:p>
    <w:p>
      <w:pPr>
        <w:pStyle w:val="5"/>
        <w:numPr>
          <w:ilvl w:val="0"/>
          <w:numId w:val="0"/>
        </w:numPr>
        <w:adjustRightInd w:val="0"/>
        <w:snapToGrid w:val="0"/>
        <w:ind w:leftChars="0"/>
        <w:rPr>
          <w:rFonts w:hint="default" w:ascii="仿宋_GB2312" w:hAnsi="宋体" w:eastAsia="仿宋_GB2312" w:cs="Times New Roman"/>
          <w:b/>
          <w:color w:val="auto"/>
          <w:sz w:val="28"/>
          <w:szCs w:val="28"/>
          <w:lang w:val="en-US" w:eastAsia="zh-CN"/>
        </w:rPr>
      </w:pPr>
    </w:p>
    <w:p>
      <w:pPr>
        <w:pStyle w:val="5"/>
        <w:adjustRightInd w:val="0"/>
        <w:snapToGrid w:val="0"/>
        <w:rPr>
          <w:rFonts w:hint="eastAsia" w:ascii="仿宋_GB2312" w:hAnsi="宋体" w:eastAsia="仿宋_GB2312" w:cs="Times New Roman"/>
          <w:b/>
          <w:color w:val="auto"/>
          <w:sz w:val="28"/>
          <w:szCs w:val="28"/>
          <w:lang w:val="zh-CN"/>
        </w:rPr>
      </w:pPr>
      <w:r>
        <w:rPr>
          <w:rFonts w:hint="eastAsia" w:ascii="仿宋_GB2312" w:hAnsi="宋体" w:eastAsia="仿宋_GB2312" w:cs="Times New Roman"/>
          <w:b/>
          <w:color w:val="auto"/>
          <w:sz w:val="28"/>
          <w:szCs w:val="28"/>
          <w:highlight w:val="yellow"/>
          <w:lang w:val="en-US" w:eastAsia="zh-CN"/>
        </w:rPr>
        <w:t>说明：</w:t>
      </w:r>
      <w:r>
        <w:rPr>
          <w:rFonts w:hint="eastAsia" w:ascii="仿宋_GB2312" w:hAnsi="宋体" w:eastAsia="仿宋_GB2312" w:cs="Times New Roman"/>
          <w:b/>
          <w:color w:val="auto"/>
          <w:sz w:val="28"/>
          <w:szCs w:val="28"/>
          <w:lang w:val="zh-CN"/>
        </w:rPr>
        <w:t>以下是本项目需求详细部分，无任何针对性、倾向性和排他性，因市场了解的局限性，可能存在某些不足，仅为参考。</w:t>
      </w:r>
    </w:p>
    <w:p>
      <w:pPr>
        <w:pStyle w:val="5"/>
        <w:adjustRightInd w:val="0"/>
        <w:snapToGrid w:val="0"/>
        <w:rPr>
          <w:rFonts w:hint="eastAsia" w:ascii="仿宋_GB2312" w:hAnsi="宋体" w:eastAsia="仿宋_GB2312" w:cs="Times New Roman"/>
          <w:b/>
          <w:color w:val="auto"/>
          <w:sz w:val="28"/>
          <w:szCs w:val="28"/>
          <w:lang w:val="zh-CN"/>
        </w:rPr>
      </w:pPr>
    </w:p>
    <w:p>
      <w:pPr>
        <w:pStyle w:val="5"/>
        <w:numPr>
          <w:ilvl w:val="0"/>
          <w:numId w:val="3"/>
        </w:numPr>
        <w:adjustRightInd w:val="0"/>
        <w:snapToGrid w:val="0"/>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项目要求</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default" w:ascii="宋体" w:hAnsi="宋体" w:cs="Times New Roman" w:eastAsiaTheme="minorEastAsia"/>
          <w:color w:val="auto"/>
          <w:kern w:val="2"/>
          <w:sz w:val="24"/>
          <w:szCs w:val="32"/>
          <w:lang w:val="en-US" w:eastAsia="zh-CN" w:bidi="ar-SA"/>
        </w:rPr>
      </w:pPr>
      <w:r>
        <w:rPr>
          <w:rFonts w:hint="eastAsia" w:ascii="宋体" w:hAnsi="宋体" w:cs="Times New Roman" w:eastAsiaTheme="minorEastAsia"/>
          <w:color w:val="auto"/>
          <w:kern w:val="2"/>
          <w:sz w:val="24"/>
          <w:szCs w:val="32"/>
          <w:lang w:val="en-US" w:eastAsia="zh-CN" w:bidi="ar-SA"/>
        </w:rPr>
        <w:t xml:space="preserve">  </w:t>
      </w:r>
      <w:r>
        <w:rPr>
          <w:rFonts w:hint="eastAsia" w:hAnsi="宋体" w:cs="Times New Roman" w:eastAsiaTheme="minorEastAsia"/>
          <w:color w:val="auto"/>
          <w:kern w:val="2"/>
          <w:sz w:val="24"/>
          <w:szCs w:val="32"/>
          <w:lang w:val="en-US" w:eastAsia="zh-CN" w:bidi="ar-SA"/>
        </w:rPr>
        <w:t xml:space="preserve">  1.中秋节慰问品：月饼一份，每份数量不少于4个，</w:t>
      </w:r>
      <w:r>
        <w:rPr>
          <w:rFonts w:hint="eastAsia" w:ascii="宋体" w:hAnsi="宋体" w:eastAsia="宋体" w:cs="宋体"/>
          <w:color w:val="auto"/>
          <w:kern w:val="2"/>
          <w:sz w:val="24"/>
          <w:szCs w:val="32"/>
          <w:lang w:val="en-US" w:eastAsia="zh-CN" w:bidi="ar-SA"/>
        </w:rPr>
        <w:t>单</w:t>
      </w:r>
      <w:r>
        <w:rPr>
          <w:rFonts w:hint="eastAsia" w:ascii="宋体" w:hAnsi="宋体" w:eastAsia="宋体" w:cs="宋体"/>
          <w:color w:val="auto"/>
          <w:kern w:val="2"/>
          <w:sz w:val="24"/>
          <w:szCs w:val="32"/>
          <w:lang w:val="en-US" w:eastAsia="zh-Hans" w:bidi="ar-SA"/>
        </w:rPr>
        <w:t>个</w:t>
      </w:r>
      <w:r>
        <w:rPr>
          <w:rFonts w:hint="eastAsia" w:ascii="宋体" w:hAnsi="宋体" w:eastAsia="宋体" w:cs="宋体"/>
          <w:color w:val="auto"/>
          <w:kern w:val="2"/>
          <w:sz w:val="24"/>
          <w:szCs w:val="32"/>
          <w:lang w:val="en-US" w:eastAsia="zh-CN" w:bidi="ar-SA"/>
        </w:rPr>
        <w:t>净重不少于150克，</w:t>
      </w:r>
      <w:r>
        <w:rPr>
          <w:rFonts w:hint="eastAsia" w:hAnsi="宋体" w:cs="Times New Roman" w:eastAsiaTheme="minorEastAsia"/>
          <w:color w:val="auto"/>
          <w:kern w:val="2"/>
          <w:sz w:val="24"/>
          <w:szCs w:val="32"/>
          <w:lang w:val="en-US" w:eastAsia="zh-CN" w:bidi="ar-SA"/>
        </w:rPr>
        <w:t>价格≤100元/份，盒装</w:t>
      </w:r>
      <w:r>
        <w:rPr>
          <w:rFonts w:hint="default" w:hAnsi="宋体" w:cs="Times New Roman" w:eastAsiaTheme="minorEastAsia"/>
          <w:color w:val="auto"/>
          <w:kern w:val="2"/>
          <w:sz w:val="24"/>
          <w:szCs w:val="32"/>
          <w:lang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80" w:firstLineChars="200"/>
        <w:textAlignment w:val="auto"/>
        <w:rPr>
          <w:rFonts w:hint="default" w:hAnsi="宋体" w:cs="Times New Roman" w:eastAsiaTheme="minorEastAsia"/>
          <w:color w:val="auto"/>
          <w:kern w:val="2"/>
          <w:sz w:val="24"/>
          <w:szCs w:val="32"/>
          <w:lang w:val="en-US" w:eastAsia="zh-CN" w:bidi="ar-SA"/>
        </w:rPr>
      </w:pPr>
      <w:r>
        <w:rPr>
          <w:rFonts w:hint="default" w:hAnsi="宋体" w:cs="Times New Roman" w:eastAsiaTheme="minorEastAsia"/>
          <w:color w:val="auto"/>
          <w:kern w:val="2"/>
          <w:sz w:val="24"/>
          <w:szCs w:val="32"/>
          <w:lang w:val="en-US" w:eastAsia="zh-CN" w:bidi="ar-SA"/>
        </w:rPr>
        <w:t>2</w:t>
      </w:r>
      <w:r>
        <w:rPr>
          <w:rFonts w:hint="default" w:hAnsi="宋体" w:cs="Times New Roman" w:eastAsiaTheme="minorEastAsia"/>
          <w:color w:val="auto"/>
          <w:kern w:val="2"/>
          <w:sz w:val="24"/>
          <w:szCs w:val="32"/>
          <w:lang w:val="en-US" w:eastAsia="zh-Hans" w:bidi="ar-SA"/>
        </w:rPr>
        <w:t>.</w:t>
      </w:r>
      <w:r>
        <w:rPr>
          <w:rFonts w:hint="default" w:hAnsi="宋体" w:cs="Times New Roman" w:eastAsiaTheme="minorEastAsia"/>
          <w:color w:val="auto"/>
          <w:kern w:val="2"/>
          <w:sz w:val="24"/>
          <w:szCs w:val="32"/>
          <w:lang w:val="en-US" w:eastAsia="zh-CN" w:bidi="ar-SA"/>
        </w:rPr>
        <w:t>本项目</w:t>
      </w:r>
      <w:r>
        <w:rPr>
          <w:rFonts w:hint="default" w:hAnsi="宋体" w:cs="Times New Roman" w:eastAsiaTheme="minorEastAsia"/>
          <w:color w:val="auto"/>
          <w:kern w:val="2"/>
          <w:sz w:val="24"/>
          <w:szCs w:val="32"/>
          <w:lang w:val="en-US" w:eastAsia="zh-Hans" w:bidi="ar-SA"/>
        </w:rPr>
        <w:t>采购</w:t>
      </w:r>
      <w:r>
        <w:rPr>
          <w:rFonts w:hint="default" w:hAnsi="宋体" w:cs="Times New Roman" w:eastAsiaTheme="minorEastAsia"/>
          <w:color w:val="auto"/>
          <w:kern w:val="2"/>
          <w:sz w:val="24"/>
          <w:szCs w:val="32"/>
          <w:lang w:val="en-US" w:eastAsia="zh-CN" w:bidi="ar-SA"/>
        </w:rPr>
        <w:t>数量：</w:t>
      </w:r>
      <w:r>
        <w:rPr>
          <w:rFonts w:hint="eastAsia" w:hAnsi="宋体" w:cs="Times New Roman" w:eastAsiaTheme="minorEastAsia"/>
          <w:color w:val="auto"/>
          <w:kern w:val="2"/>
          <w:sz w:val="24"/>
          <w:szCs w:val="32"/>
          <w:lang w:val="en-US" w:eastAsia="zh-CN" w:bidi="ar-SA"/>
        </w:rPr>
        <w:t>约810</w:t>
      </w:r>
      <w:r>
        <w:rPr>
          <w:rFonts w:hint="default" w:hAnsi="宋体" w:cs="Times New Roman" w:eastAsiaTheme="minorEastAsia"/>
          <w:color w:val="auto"/>
          <w:kern w:val="2"/>
          <w:sz w:val="24"/>
          <w:szCs w:val="32"/>
          <w:lang w:val="en-US" w:eastAsia="zh-CN" w:bidi="ar-SA"/>
        </w:rPr>
        <w:t>份（供货数量以采购人实际通知数量为准，按实结算。）</w:t>
      </w:r>
    </w:p>
    <w:p>
      <w:pPr>
        <w:pStyle w:val="5"/>
        <w:adjustRightInd w:val="0"/>
        <w:snapToGrid w:val="0"/>
        <w:rPr>
          <w:rFonts w:hint="eastAsia" w:ascii="仿宋_GB2312" w:hAnsi="宋体" w:eastAsia="仿宋_GB2312" w:cs="Times New Roman"/>
          <w:b/>
          <w:color w:val="auto"/>
          <w:sz w:val="28"/>
          <w:szCs w:val="28"/>
          <w:lang w:val="zh-CN"/>
        </w:rPr>
      </w:pPr>
      <w:r>
        <w:rPr>
          <w:rFonts w:hint="eastAsia" w:ascii="仿宋_GB2312" w:hAnsi="宋体" w:eastAsia="仿宋_GB2312" w:cs="Times New Roman"/>
          <w:b/>
          <w:color w:val="auto"/>
          <w:sz w:val="28"/>
          <w:szCs w:val="28"/>
          <w:lang w:val="en-US" w:eastAsia="zh-CN"/>
        </w:rPr>
        <w:t>二</w:t>
      </w:r>
      <w:r>
        <w:rPr>
          <w:rFonts w:hint="eastAsia" w:ascii="仿宋_GB2312" w:hAnsi="宋体" w:eastAsia="仿宋_GB2312" w:cs="Times New Roman"/>
          <w:b/>
          <w:color w:val="auto"/>
          <w:sz w:val="28"/>
          <w:szCs w:val="28"/>
          <w:lang w:val="zh-CN"/>
        </w:rPr>
        <w:t>、</w:t>
      </w:r>
      <w:r>
        <w:rPr>
          <w:rFonts w:hint="eastAsia" w:ascii="仿宋_GB2312" w:hAnsi="宋体" w:eastAsia="仿宋_GB2312" w:cs="Times New Roman"/>
          <w:b/>
          <w:color w:val="auto"/>
          <w:sz w:val="28"/>
          <w:szCs w:val="28"/>
          <w:lang w:val="en-US" w:eastAsia="zh-Hans"/>
        </w:rPr>
        <w:t>产品</w:t>
      </w:r>
      <w:r>
        <w:rPr>
          <w:rFonts w:hint="eastAsia" w:ascii="仿宋_GB2312" w:hAnsi="宋体" w:eastAsia="仿宋_GB2312" w:cs="Times New Roman"/>
          <w:b/>
          <w:color w:val="auto"/>
          <w:sz w:val="28"/>
          <w:szCs w:val="28"/>
          <w:lang w:val="zh-CN"/>
        </w:rPr>
        <w:t>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color w:val="auto"/>
          <w:kern w:val="2"/>
          <w:sz w:val="24"/>
          <w:szCs w:val="32"/>
          <w:lang w:eastAsia="zh-Hans" w:bidi="ar-SA"/>
        </w:rPr>
      </w:pPr>
      <w:r>
        <w:rPr>
          <w:rFonts w:hint="default" w:ascii="宋体" w:hAnsi="宋体" w:eastAsia="宋体" w:cs="宋体"/>
          <w:color w:val="auto"/>
          <w:kern w:val="2"/>
          <w:sz w:val="24"/>
          <w:szCs w:val="32"/>
          <w:lang w:val="en-US" w:eastAsia="zh-CN" w:bidi="ar-SA"/>
        </w:rPr>
        <w:t>1.</w:t>
      </w:r>
      <w:r>
        <w:rPr>
          <w:rFonts w:hint="eastAsia" w:ascii="宋体" w:hAnsi="宋体" w:eastAsia="宋体" w:cs="宋体"/>
          <w:color w:val="auto"/>
          <w:kern w:val="2"/>
          <w:sz w:val="24"/>
          <w:szCs w:val="32"/>
          <w:lang w:val="en-US" w:eastAsia="zh-CN" w:bidi="ar-SA"/>
        </w:rPr>
        <w:t>供应商所供</w:t>
      </w:r>
      <w:r>
        <w:rPr>
          <w:rFonts w:hint="eastAsia" w:ascii="宋体" w:hAnsi="宋体" w:eastAsia="宋体" w:cs="宋体"/>
          <w:color w:val="auto"/>
          <w:kern w:val="2"/>
          <w:sz w:val="24"/>
          <w:szCs w:val="32"/>
          <w:lang w:val="en-US" w:eastAsia="zh-Hans" w:bidi="ar-SA"/>
        </w:rPr>
        <w:t>月饼</w:t>
      </w:r>
      <w:r>
        <w:rPr>
          <w:rFonts w:hint="eastAsia" w:ascii="宋体" w:hAnsi="宋体" w:eastAsia="宋体" w:cs="宋体"/>
          <w:color w:val="auto"/>
          <w:kern w:val="2"/>
          <w:sz w:val="24"/>
          <w:szCs w:val="32"/>
          <w:lang w:val="en-US" w:eastAsia="zh-CN" w:bidi="ar-SA"/>
        </w:rPr>
        <w:t>必须符合中华人民共和国国家安全</w:t>
      </w:r>
      <w:r>
        <w:rPr>
          <w:rFonts w:hint="eastAsia" w:ascii="宋体" w:hAnsi="宋体" w:eastAsia="宋体" w:cs="宋体"/>
          <w:color w:val="auto"/>
          <w:kern w:val="2"/>
          <w:sz w:val="24"/>
          <w:szCs w:val="32"/>
          <w:lang w:val="en-US" w:eastAsia="zh-Hans" w:bidi="ar-SA"/>
        </w:rPr>
        <w:t>食品生产</w:t>
      </w:r>
      <w:r>
        <w:rPr>
          <w:rFonts w:hint="eastAsia" w:ascii="宋体" w:hAnsi="宋体" w:eastAsia="宋体" w:cs="宋体"/>
          <w:color w:val="auto"/>
          <w:kern w:val="2"/>
          <w:sz w:val="24"/>
          <w:szCs w:val="32"/>
          <w:lang w:val="en-US" w:eastAsia="zh-CN" w:bidi="ar-SA"/>
        </w:rPr>
        <w:t>标准</w:t>
      </w:r>
      <w:r>
        <w:rPr>
          <w:rFonts w:hint="default" w:ascii="宋体" w:hAnsi="宋体" w:eastAsia="宋体" w:cs="宋体"/>
          <w:color w:val="auto"/>
          <w:kern w:val="2"/>
          <w:sz w:val="24"/>
          <w:szCs w:val="32"/>
          <w:lang w:eastAsia="zh-CN" w:bidi="ar-SA"/>
        </w:rPr>
        <w:t>，确保所供食品为质保期内的新鲜食品，不得提供过期食品。</w:t>
      </w:r>
      <w:r>
        <w:rPr>
          <w:rFonts w:hint="eastAsia" w:ascii="宋体" w:hAnsi="宋体" w:eastAsia="宋体" w:cs="宋体"/>
          <w:color w:val="auto"/>
          <w:kern w:val="2"/>
          <w:sz w:val="24"/>
          <w:szCs w:val="32"/>
          <w:lang w:val="en-US" w:eastAsia="zh-Hans" w:bidi="ar-SA"/>
        </w:rPr>
        <w:t>如因</w:t>
      </w:r>
      <w:r>
        <w:rPr>
          <w:rFonts w:hint="eastAsia" w:ascii="宋体" w:hAnsi="宋体" w:eastAsia="宋体" w:cs="宋体"/>
          <w:color w:val="auto"/>
          <w:kern w:val="2"/>
          <w:sz w:val="24"/>
          <w:szCs w:val="32"/>
          <w:lang w:val="en-US" w:eastAsia="zh-CN" w:bidi="ar-SA"/>
        </w:rPr>
        <w:t>食品质量问题导致的事故，所造成的损失由供应商负责</w:t>
      </w:r>
      <w:r>
        <w:rPr>
          <w:rFonts w:hint="default" w:ascii="宋体" w:hAnsi="宋体" w:eastAsia="宋体" w:cs="宋体"/>
          <w:color w:val="auto"/>
          <w:kern w:val="2"/>
          <w:sz w:val="24"/>
          <w:szCs w:val="32"/>
          <w:lang w:eastAsia="zh-Hans"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_GB2312" w:hAnsi="宋体" w:eastAsia="仿宋_GB2312" w:cs="Times New Roman"/>
          <w:b/>
          <w:color w:val="auto"/>
          <w:sz w:val="28"/>
          <w:szCs w:val="28"/>
          <w:lang w:val="en-US" w:eastAsia="zh-CN"/>
        </w:rPr>
      </w:pPr>
      <w:r>
        <w:rPr>
          <w:rFonts w:hint="default" w:ascii="宋体" w:hAnsi="宋体" w:eastAsia="宋体" w:cs="宋体"/>
          <w:color w:val="auto"/>
          <w:kern w:val="2"/>
          <w:sz w:val="24"/>
          <w:szCs w:val="32"/>
          <w:lang w:eastAsia="zh-CN" w:bidi="ar-SA"/>
        </w:rPr>
        <w:t>2</w:t>
      </w:r>
      <w:r>
        <w:rPr>
          <w:rFonts w:hint="eastAsia" w:ascii="宋体" w:hAnsi="宋体" w:eastAsia="宋体" w:cs="宋体"/>
          <w:color w:val="auto"/>
          <w:kern w:val="2"/>
          <w:sz w:val="24"/>
          <w:szCs w:val="32"/>
          <w:lang w:val="en-US" w:eastAsia="zh-Hans" w:bidi="ar-SA"/>
        </w:rPr>
        <w:t>.每份月饼4个（或以上）</w:t>
      </w:r>
      <w:r>
        <w:rPr>
          <w:rFonts w:hint="default" w:ascii="宋体" w:hAnsi="宋体" w:eastAsia="宋体" w:cs="宋体"/>
          <w:color w:val="auto"/>
          <w:kern w:val="2"/>
          <w:sz w:val="24"/>
          <w:szCs w:val="32"/>
          <w:lang w:eastAsia="zh-Hans" w:bidi="ar-SA"/>
        </w:rPr>
        <w:t>，</w:t>
      </w:r>
      <w:r>
        <w:rPr>
          <w:rFonts w:hint="eastAsia" w:ascii="宋体" w:hAnsi="宋体" w:eastAsia="宋体" w:cs="宋体"/>
          <w:color w:val="auto"/>
          <w:kern w:val="2"/>
          <w:sz w:val="24"/>
          <w:szCs w:val="32"/>
          <w:lang w:val="en-US" w:eastAsia="zh-CN" w:bidi="ar-SA"/>
        </w:rPr>
        <w:t>单种口味及混合口味搭配均可，其中一种口味须为双黄莲蓉</w:t>
      </w:r>
      <w:r>
        <w:rPr>
          <w:rFonts w:hint="eastAsia" w:ascii="宋体" w:hAnsi="宋体" w:eastAsia="宋体" w:cs="宋体"/>
          <w:color w:val="auto"/>
          <w:kern w:val="2"/>
          <w:sz w:val="24"/>
          <w:szCs w:val="32"/>
          <w:lang w:val="en-US" w:eastAsia="zh-Hans" w:bidi="ar-SA"/>
        </w:rPr>
        <w:t>。</w:t>
      </w:r>
    </w:p>
    <w:p>
      <w:pPr>
        <w:pStyle w:val="5"/>
        <w:pageBreakBefore w:val="0"/>
        <w:widowControl w:val="0"/>
        <w:kinsoku/>
        <w:wordWrap/>
        <w:overflowPunct/>
        <w:topLinePunct w:val="0"/>
        <w:autoSpaceDE/>
        <w:autoSpaceDN/>
        <w:bidi w:val="0"/>
        <w:adjustRightInd w:val="0"/>
        <w:snapToGrid w:val="0"/>
        <w:spacing w:line="540" w:lineRule="exact"/>
        <w:textAlignment w:val="auto"/>
        <w:rPr>
          <w:rFonts w:hint="eastAsia" w:hAnsi="宋体"/>
          <w:b/>
          <w:color w:val="auto"/>
          <w:sz w:val="28"/>
          <w:szCs w:val="28"/>
        </w:rPr>
      </w:pPr>
      <w:r>
        <w:rPr>
          <w:rFonts w:hint="eastAsia" w:ascii="仿宋_GB2312" w:hAnsi="宋体" w:eastAsia="仿宋_GB2312" w:cs="Times New Roman"/>
          <w:b/>
          <w:color w:val="auto"/>
          <w:sz w:val="28"/>
          <w:szCs w:val="28"/>
          <w:lang w:val="en-US" w:eastAsia="zh-CN"/>
        </w:rPr>
        <w:t>三、</w:t>
      </w:r>
      <w:r>
        <w:rPr>
          <w:rFonts w:hint="eastAsia" w:hAnsi="宋体"/>
          <w:b/>
          <w:color w:val="auto"/>
          <w:sz w:val="28"/>
          <w:szCs w:val="28"/>
        </w:rPr>
        <w:t>包装、运输、售后服务要求：</w:t>
      </w:r>
    </w:p>
    <w:p>
      <w:pPr>
        <w:adjustRightInd/>
        <w:snapToGrid/>
        <w:spacing w:line="540" w:lineRule="exact"/>
        <w:ind w:firstLine="480" w:firstLineChars="200"/>
        <w:rPr>
          <w:rFonts w:ascii="宋体" w:hAnsi="宋体" w:eastAsia="宋体" w:cs="宋体"/>
          <w:color w:val="auto"/>
          <w:sz w:val="24"/>
          <w:szCs w:val="32"/>
        </w:rPr>
      </w:pPr>
      <w:r>
        <w:rPr>
          <w:rFonts w:hint="default" w:ascii="宋体" w:hAnsi="宋体" w:eastAsia="宋体" w:cs="宋体"/>
          <w:color w:val="auto"/>
          <w:sz w:val="24"/>
          <w:szCs w:val="32"/>
          <w:lang w:val="en-US" w:eastAsia="zh-CN"/>
        </w:rPr>
        <w:t>1.</w:t>
      </w:r>
      <w:r>
        <w:rPr>
          <w:rFonts w:ascii="宋体" w:hAnsi="宋体" w:eastAsia="宋体" w:cs="宋体"/>
          <w:color w:val="auto"/>
          <w:sz w:val="24"/>
          <w:szCs w:val="32"/>
        </w:rPr>
        <w:t>产品包装要密封，无破损。标识说明完整详细包括：产品名称、净含量、制造者或经销者的名称和地址、产品标准号、生产日期、</w:t>
      </w:r>
      <w:r>
        <w:rPr>
          <w:rFonts w:hint="default" w:ascii="宋体" w:hAnsi="宋体" w:eastAsia="宋体" w:cs="宋体"/>
          <w:color w:val="auto"/>
          <w:sz w:val="24"/>
          <w:szCs w:val="32"/>
        </w:rPr>
        <w:t>有效期</w:t>
      </w:r>
      <w:r>
        <w:rPr>
          <w:rFonts w:ascii="宋体" w:hAnsi="宋体" w:eastAsia="宋体" w:cs="宋体"/>
          <w:color w:val="auto"/>
          <w:sz w:val="24"/>
          <w:szCs w:val="32"/>
        </w:rPr>
        <w:t>，</w:t>
      </w:r>
      <w:r>
        <w:rPr>
          <w:rFonts w:hint="default" w:ascii="宋体" w:hAnsi="宋体" w:eastAsia="宋体" w:cs="宋体"/>
          <w:color w:val="auto"/>
          <w:sz w:val="24"/>
          <w:szCs w:val="32"/>
        </w:rPr>
        <w:t>凡由于包装不良造成的损失和由此产生的费用均由</w:t>
      </w:r>
      <w:r>
        <w:rPr>
          <w:rFonts w:hint="default" w:ascii="宋体" w:hAnsi="宋体" w:eastAsia="宋体" w:cs="宋体"/>
          <w:color w:val="auto"/>
          <w:sz w:val="24"/>
          <w:szCs w:val="32"/>
          <w:lang w:eastAsia="zh-CN"/>
        </w:rPr>
        <w:t>成交供应商</w:t>
      </w:r>
      <w:r>
        <w:rPr>
          <w:rFonts w:hint="default" w:ascii="宋体" w:hAnsi="宋体" w:eastAsia="宋体" w:cs="宋体"/>
          <w:color w:val="auto"/>
          <w:sz w:val="24"/>
          <w:szCs w:val="32"/>
        </w:rPr>
        <w:t>承担。</w:t>
      </w:r>
    </w:p>
    <w:p>
      <w:pPr>
        <w:adjustRightInd/>
        <w:snapToGrid/>
        <w:spacing w:line="540" w:lineRule="exact"/>
        <w:ind w:firstLine="480" w:firstLineChars="200"/>
        <w:rPr>
          <w:rFonts w:ascii="宋体" w:hAnsi="宋体" w:eastAsia="宋体" w:cs="宋体"/>
          <w:color w:val="auto"/>
          <w:sz w:val="24"/>
          <w:szCs w:val="32"/>
        </w:rPr>
      </w:pPr>
      <w:r>
        <w:rPr>
          <w:rFonts w:hint="default" w:ascii="宋体" w:hAnsi="宋体" w:eastAsia="宋体" w:cs="宋体"/>
          <w:color w:val="auto"/>
          <w:sz w:val="24"/>
          <w:szCs w:val="32"/>
          <w:lang w:val="en-US" w:eastAsia="zh-CN"/>
        </w:rPr>
        <w:t>2</w:t>
      </w:r>
      <w:r>
        <w:rPr>
          <w:rFonts w:hint="default" w:ascii="宋体" w:hAnsi="宋体" w:eastAsia="宋体" w:cs="宋体"/>
          <w:color w:val="auto"/>
          <w:sz w:val="24"/>
          <w:szCs w:val="32"/>
        </w:rPr>
        <w:t>.</w:t>
      </w:r>
      <w:r>
        <w:rPr>
          <w:rFonts w:hint="default" w:ascii="宋体" w:hAnsi="宋体" w:eastAsia="宋体" w:cs="宋体"/>
          <w:color w:val="auto"/>
          <w:sz w:val="24"/>
          <w:szCs w:val="32"/>
          <w:lang w:eastAsia="zh-CN"/>
        </w:rPr>
        <w:t>成交供应商</w:t>
      </w:r>
      <w:r>
        <w:rPr>
          <w:rFonts w:hint="default" w:ascii="宋体" w:hAnsi="宋体" w:eastAsia="宋体" w:cs="宋体"/>
          <w:color w:val="auto"/>
          <w:sz w:val="24"/>
          <w:szCs w:val="32"/>
        </w:rPr>
        <w:t>负责将产品</w:t>
      </w:r>
      <w:r>
        <w:rPr>
          <w:rFonts w:hint="eastAsia" w:ascii="宋体" w:hAnsi="宋体" w:eastAsia="宋体" w:cs="宋体"/>
          <w:color w:val="auto"/>
          <w:sz w:val="24"/>
          <w:szCs w:val="32"/>
          <w:lang w:val="en-US" w:eastAsia="zh-CN"/>
        </w:rPr>
        <w:t>按约定时间集中</w:t>
      </w:r>
      <w:r>
        <w:rPr>
          <w:rFonts w:hint="default" w:ascii="宋体" w:hAnsi="宋体" w:eastAsia="宋体" w:cs="宋体"/>
          <w:color w:val="auto"/>
          <w:sz w:val="24"/>
          <w:szCs w:val="32"/>
        </w:rPr>
        <w:t>送到</w:t>
      </w:r>
      <w:r>
        <w:rPr>
          <w:rFonts w:hint="eastAsia" w:ascii="宋体" w:hAnsi="宋体" w:eastAsia="宋体" w:cs="宋体"/>
          <w:color w:val="auto"/>
          <w:sz w:val="24"/>
          <w:szCs w:val="32"/>
          <w:lang w:val="en-US" w:eastAsia="zh-CN"/>
        </w:rPr>
        <w:t>指定地点，负责</w:t>
      </w:r>
      <w:r>
        <w:rPr>
          <w:rFonts w:hint="default" w:ascii="宋体" w:hAnsi="宋体" w:eastAsia="宋体" w:cs="宋体"/>
          <w:color w:val="auto"/>
          <w:sz w:val="24"/>
          <w:szCs w:val="32"/>
        </w:rPr>
        <w:t>全部运输，包括装卸车、货物现场的搬运。</w:t>
      </w:r>
    </w:p>
    <w:p>
      <w:pPr>
        <w:adjustRightInd/>
        <w:snapToGrid/>
        <w:spacing w:line="540" w:lineRule="exact"/>
        <w:ind w:firstLine="480" w:firstLineChars="200"/>
        <w:rPr>
          <w:rFonts w:ascii="宋体" w:hAnsi="宋体" w:eastAsia="宋体" w:cs="宋体"/>
          <w:color w:val="auto"/>
          <w:sz w:val="24"/>
          <w:szCs w:val="32"/>
        </w:rPr>
      </w:pPr>
      <w:r>
        <w:rPr>
          <w:rFonts w:hint="default" w:ascii="宋体" w:hAnsi="宋体" w:eastAsia="宋体" w:cs="宋体"/>
          <w:color w:val="auto"/>
          <w:sz w:val="24"/>
          <w:szCs w:val="32"/>
          <w:lang w:val="en-US" w:eastAsia="zh-CN"/>
        </w:rPr>
        <w:t>3</w:t>
      </w:r>
      <w:r>
        <w:rPr>
          <w:rFonts w:hint="default" w:ascii="宋体" w:hAnsi="宋体" w:eastAsia="宋体" w:cs="宋体"/>
          <w:color w:val="auto"/>
          <w:sz w:val="24"/>
          <w:szCs w:val="32"/>
        </w:rPr>
        <w:t>.产品在现场的保管由</w:t>
      </w:r>
      <w:r>
        <w:rPr>
          <w:rFonts w:hint="default" w:ascii="宋体" w:hAnsi="宋体" w:eastAsia="宋体" w:cs="宋体"/>
          <w:color w:val="auto"/>
          <w:sz w:val="24"/>
          <w:szCs w:val="32"/>
          <w:lang w:eastAsia="zh-CN"/>
        </w:rPr>
        <w:t>成交供应商</w:t>
      </w:r>
      <w:r>
        <w:rPr>
          <w:rFonts w:hint="default" w:ascii="宋体" w:hAnsi="宋体" w:eastAsia="宋体" w:cs="宋体"/>
          <w:color w:val="auto"/>
          <w:sz w:val="24"/>
          <w:szCs w:val="32"/>
        </w:rPr>
        <w:t>负责，</w:t>
      </w:r>
      <w:r>
        <w:rPr>
          <w:rFonts w:hint="eastAsia" w:ascii="宋体" w:hAnsi="宋体" w:eastAsia="宋体" w:cs="宋体"/>
          <w:color w:val="auto"/>
          <w:sz w:val="24"/>
          <w:szCs w:val="32"/>
          <w:lang w:val="en-US" w:eastAsia="zh-CN"/>
        </w:rPr>
        <w:t>还需协助采购人的工作人员现场分发</w:t>
      </w:r>
      <w:r>
        <w:rPr>
          <w:rFonts w:hint="default" w:ascii="宋体" w:hAnsi="宋体" w:eastAsia="宋体" w:cs="宋体"/>
          <w:color w:val="auto"/>
          <w:sz w:val="24"/>
          <w:szCs w:val="32"/>
        </w:rPr>
        <w:t>。</w:t>
      </w:r>
    </w:p>
    <w:p>
      <w:pPr>
        <w:adjustRightInd/>
        <w:snapToGrid/>
        <w:spacing w:line="540" w:lineRule="exact"/>
        <w:ind w:firstLine="480" w:firstLineChars="200"/>
        <w:rPr>
          <w:rFonts w:hint="default" w:ascii="宋体" w:hAnsi="宋体" w:eastAsia="宋体" w:cs="宋体"/>
          <w:color w:val="auto"/>
          <w:sz w:val="24"/>
          <w:szCs w:val="32"/>
          <w:highlight w:val="none"/>
        </w:rPr>
      </w:pPr>
      <w:r>
        <w:rPr>
          <w:rFonts w:hint="default" w:ascii="宋体" w:hAnsi="宋体" w:eastAsia="宋体" w:cs="宋体"/>
          <w:color w:val="auto"/>
          <w:sz w:val="24"/>
          <w:szCs w:val="32"/>
          <w:highlight w:val="none"/>
          <w:lang w:val="en-US" w:eastAsia="zh-CN"/>
        </w:rPr>
        <w:t>4</w:t>
      </w:r>
      <w:r>
        <w:rPr>
          <w:rFonts w:hint="default" w:ascii="宋体" w:hAnsi="宋体" w:eastAsia="宋体" w:cs="宋体"/>
          <w:color w:val="auto"/>
          <w:sz w:val="24"/>
          <w:szCs w:val="32"/>
          <w:highlight w:val="none"/>
        </w:rPr>
        <w:t>.</w:t>
      </w:r>
      <w:r>
        <w:rPr>
          <w:rFonts w:hint="eastAsia" w:ascii="宋体" w:hAnsi="宋体" w:eastAsia="宋体" w:cs="宋体"/>
          <w:i w:val="0"/>
          <w:iCs w:val="0"/>
          <w:caps w:val="0"/>
          <w:color w:val="auto"/>
          <w:spacing w:val="0"/>
          <w:sz w:val="24"/>
          <w:szCs w:val="24"/>
          <w:highlight w:val="none"/>
          <w:shd w:val="clear" w:fill="FFFFFF"/>
        </w:rPr>
        <w:t>产品如有损坏或其他质量问题须在第一时间</w:t>
      </w:r>
      <w:r>
        <w:rPr>
          <w:rFonts w:hint="eastAsia" w:ascii="宋体" w:hAnsi="宋体" w:eastAsia="宋体" w:cs="宋体"/>
          <w:i w:val="0"/>
          <w:iCs w:val="0"/>
          <w:caps w:val="0"/>
          <w:color w:val="auto"/>
          <w:spacing w:val="0"/>
          <w:sz w:val="24"/>
          <w:szCs w:val="24"/>
          <w:highlight w:val="none"/>
          <w:shd w:val="clear" w:fill="FFFFFF"/>
          <w:lang w:val="en-US" w:eastAsia="zh-CN"/>
        </w:rPr>
        <w:t>无条件</w:t>
      </w:r>
      <w:r>
        <w:rPr>
          <w:rFonts w:hint="eastAsia" w:ascii="宋体" w:hAnsi="宋体" w:eastAsia="宋体" w:cs="宋体"/>
          <w:i w:val="0"/>
          <w:iCs w:val="0"/>
          <w:caps w:val="0"/>
          <w:color w:val="auto"/>
          <w:spacing w:val="0"/>
          <w:sz w:val="24"/>
          <w:szCs w:val="24"/>
          <w:highlight w:val="none"/>
          <w:shd w:val="clear" w:fill="FFFFFF"/>
        </w:rPr>
        <w:t>调换</w:t>
      </w:r>
      <w:r>
        <w:rPr>
          <w:rFonts w:hint="default" w:ascii="宋体" w:hAnsi="宋体" w:eastAsia="宋体" w:cs="宋体"/>
          <w:color w:val="auto"/>
          <w:sz w:val="24"/>
          <w:szCs w:val="32"/>
          <w:highlight w:val="none"/>
        </w:rPr>
        <w:t>。</w:t>
      </w:r>
    </w:p>
    <w:p>
      <w:pPr>
        <w:adjustRightInd/>
        <w:snapToGrid/>
        <w:spacing w:line="540" w:lineRule="exact"/>
        <w:ind w:firstLine="480" w:firstLineChars="200"/>
        <w:rPr>
          <w:rFonts w:hint="eastAsia" w:hAnsi="宋体"/>
          <w:b/>
          <w:color w:val="auto"/>
          <w:sz w:val="28"/>
          <w:szCs w:val="28"/>
          <w:lang w:val="en-US"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i w:val="0"/>
          <w:iCs w:val="0"/>
          <w:caps w:val="0"/>
          <w:color w:val="auto"/>
          <w:spacing w:val="0"/>
          <w:sz w:val="24"/>
          <w:szCs w:val="24"/>
          <w:shd w:val="clear" w:fill="FFFFFF"/>
        </w:rPr>
        <w:t>产品</w:t>
      </w:r>
      <w:r>
        <w:rPr>
          <w:rFonts w:hint="eastAsia" w:ascii="宋体" w:hAnsi="宋体" w:eastAsia="宋体" w:cs="宋体"/>
          <w:i w:val="0"/>
          <w:iCs w:val="0"/>
          <w:caps w:val="0"/>
          <w:color w:val="auto"/>
          <w:spacing w:val="0"/>
          <w:sz w:val="24"/>
          <w:szCs w:val="24"/>
          <w:shd w:val="clear" w:fill="FFFFFF"/>
          <w:lang w:val="en-US" w:eastAsia="zh-CN"/>
        </w:rPr>
        <w:t>保质期60天以上</w:t>
      </w:r>
      <w:r>
        <w:rPr>
          <w:rFonts w:hint="eastAsia" w:ascii="宋体" w:hAnsi="宋体" w:eastAsia="宋体" w:cs="宋体"/>
          <w:i w:val="0"/>
          <w:iCs w:val="0"/>
          <w:caps w:val="0"/>
          <w:color w:val="auto"/>
          <w:spacing w:val="0"/>
          <w:sz w:val="24"/>
          <w:szCs w:val="24"/>
          <w:shd w:val="clear" w:fill="FFFFFF"/>
        </w:rPr>
        <w:t>。</w:t>
      </w:r>
    </w:p>
    <w:p>
      <w:pPr>
        <w:pStyle w:val="5"/>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四、付款方式</w:t>
      </w:r>
    </w:p>
    <w:p>
      <w:pPr>
        <w:numPr>
          <w:ilvl w:val="-1"/>
          <w:numId w:val="0"/>
        </w:numPr>
        <w:adjustRightInd/>
        <w:snapToGrid/>
        <w:spacing w:line="540" w:lineRule="exact"/>
        <w:ind w:firstLine="480" w:firstLineChars="200"/>
        <w:rPr>
          <w:rFonts w:hint="eastAsia" w:ascii="宋体" w:hAnsi="宋体" w:eastAsia="宋体"/>
          <w:bCs/>
          <w:color w:val="auto"/>
          <w:sz w:val="24"/>
          <w:szCs w:val="24"/>
          <w:lang w:val="zh-CN"/>
        </w:rPr>
      </w:pPr>
      <w:r>
        <w:rPr>
          <w:rFonts w:hint="eastAsia" w:ascii="宋体" w:hAnsi="宋体" w:eastAsia="宋体"/>
          <w:bCs/>
          <w:color w:val="auto"/>
          <w:sz w:val="24"/>
          <w:szCs w:val="24"/>
          <w:lang w:val="zh-CN"/>
        </w:rPr>
        <w:t>合同签订，</w:t>
      </w:r>
      <w:r>
        <w:rPr>
          <w:rFonts w:hint="eastAsia" w:ascii="宋体" w:hAnsi="宋体" w:eastAsia="宋体"/>
          <w:bCs/>
          <w:color w:val="auto"/>
          <w:sz w:val="24"/>
          <w:szCs w:val="24"/>
          <w:lang w:val="zh-CN" w:eastAsia="zh-CN"/>
        </w:rPr>
        <w:t>成交供应商</w:t>
      </w:r>
      <w:r>
        <w:rPr>
          <w:rFonts w:hint="eastAsia" w:ascii="宋体" w:hAnsi="宋体" w:eastAsia="宋体"/>
          <w:bCs/>
          <w:color w:val="auto"/>
          <w:sz w:val="24"/>
          <w:szCs w:val="24"/>
          <w:lang w:val="zh-CN"/>
        </w:rPr>
        <w:t>完成供货订单后与采购人对帐确认，</w:t>
      </w:r>
      <w:r>
        <w:rPr>
          <w:rFonts w:hint="eastAsia" w:ascii="宋体" w:hAnsi="宋体" w:eastAsia="宋体"/>
          <w:bCs/>
          <w:color w:val="auto"/>
          <w:sz w:val="24"/>
          <w:szCs w:val="24"/>
          <w:lang w:val="en-US" w:eastAsia="zh-CN"/>
        </w:rPr>
        <w:t>凭</w:t>
      </w:r>
      <w:r>
        <w:rPr>
          <w:rFonts w:hint="eastAsia" w:ascii="宋体" w:hAnsi="宋体" w:eastAsia="宋体"/>
          <w:bCs/>
          <w:color w:val="auto"/>
          <w:sz w:val="24"/>
          <w:szCs w:val="24"/>
          <w:lang w:val="zh-CN"/>
        </w:rPr>
        <w:t>发票及经采购人确认的送货清单</w:t>
      </w:r>
      <w:r>
        <w:rPr>
          <w:rFonts w:hint="eastAsia" w:ascii="宋体" w:hAnsi="宋体" w:eastAsia="宋体"/>
          <w:bCs/>
          <w:color w:val="auto"/>
          <w:sz w:val="24"/>
          <w:szCs w:val="24"/>
          <w:lang w:val="en-US" w:eastAsia="zh-CN"/>
        </w:rPr>
        <w:t>结算</w:t>
      </w:r>
      <w:r>
        <w:rPr>
          <w:rFonts w:hint="eastAsia" w:ascii="宋体" w:hAnsi="宋体" w:eastAsia="宋体"/>
          <w:bCs/>
          <w:color w:val="auto"/>
          <w:sz w:val="24"/>
          <w:szCs w:val="24"/>
          <w:lang w:val="zh-CN"/>
        </w:rPr>
        <w:t>,采购人收到</w:t>
      </w:r>
      <w:r>
        <w:rPr>
          <w:rFonts w:hint="eastAsia" w:ascii="宋体" w:hAnsi="宋体" w:eastAsia="宋体"/>
          <w:bCs/>
          <w:color w:val="auto"/>
          <w:sz w:val="24"/>
          <w:szCs w:val="24"/>
          <w:lang w:val="en-US" w:eastAsia="zh-CN"/>
        </w:rPr>
        <w:t>发票及清单并核对无误后办理支付手续</w:t>
      </w:r>
      <w:r>
        <w:rPr>
          <w:rFonts w:hint="eastAsia" w:ascii="宋体" w:hAnsi="宋体" w:eastAsia="宋体"/>
          <w:bCs/>
          <w:color w:val="auto"/>
          <w:sz w:val="24"/>
          <w:szCs w:val="24"/>
          <w:lang w:val="zh-CN"/>
        </w:rPr>
        <w:t>。</w:t>
      </w:r>
    </w:p>
    <w:p>
      <w:pPr>
        <w:pStyle w:val="5"/>
        <w:adjustRightInd w:val="0"/>
        <w:snapToGrid w:val="0"/>
        <w:rPr>
          <w:rFonts w:hint="eastAsia" w:ascii="仿宋_GB2312" w:hAnsi="宋体" w:eastAsia="仿宋_GB2312" w:cs="Times New Roman"/>
          <w:b/>
          <w:color w:val="auto"/>
          <w:sz w:val="28"/>
          <w:szCs w:val="28"/>
          <w:lang w:val="zh-CN"/>
        </w:rPr>
      </w:pPr>
    </w:p>
    <w:p>
      <w:pPr>
        <w:pStyle w:val="5"/>
        <w:adjustRightInd w:val="0"/>
        <w:snapToGrid w:val="0"/>
        <w:rPr>
          <w:rFonts w:hint="eastAsia" w:ascii="仿宋_GB2312" w:hAnsi="宋体" w:eastAsia="仿宋_GB2312" w:cs="Times New Roman"/>
          <w:b/>
          <w:color w:val="auto"/>
          <w:sz w:val="28"/>
          <w:szCs w:val="28"/>
          <w:lang w:val="zh-CN"/>
        </w:rPr>
      </w:pPr>
    </w:p>
    <w:p>
      <w:pPr>
        <w:pStyle w:val="5"/>
        <w:adjustRightInd w:val="0"/>
        <w:snapToGrid w:val="0"/>
        <w:rPr>
          <w:rFonts w:hint="eastAsia" w:ascii="仿宋_GB2312" w:hAnsi="宋体" w:eastAsia="仿宋_GB2312" w:cs="Times New Roman"/>
          <w:b/>
          <w:color w:val="auto"/>
          <w:sz w:val="28"/>
          <w:szCs w:val="28"/>
          <w:lang w:val="zh-CN"/>
        </w:rPr>
      </w:pPr>
    </w:p>
    <w:p>
      <w:pPr>
        <w:pStyle w:val="5"/>
        <w:adjustRightInd w:val="0"/>
        <w:snapToGrid w:val="0"/>
        <w:rPr>
          <w:rFonts w:ascii="仿宋_GB2312" w:hAnsi="宋体" w:eastAsia="仿宋_GB2312" w:cs="Times New Roman"/>
          <w:color w:val="auto"/>
          <w:kern w:val="0"/>
        </w:rPr>
      </w:pPr>
      <w:r>
        <w:rPr>
          <w:rFonts w:hint="eastAsia" w:ascii="仿宋_GB2312" w:hAnsi="宋体" w:eastAsia="仿宋_GB2312" w:cs="Times New Roman"/>
          <w:b/>
          <w:color w:val="auto"/>
          <w:sz w:val="28"/>
          <w:szCs w:val="28"/>
          <w:lang w:val="zh-CN"/>
        </w:rPr>
        <w:t>第</w:t>
      </w:r>
      <w:r>
        <w:rPr>
          <w:rFonts w:hint="eastAsia" w:ascii="仿宋_GB2312" w:hAnsi="宋体" w:eastAsia="仿宋_GB2312" w:cs="Times New Roman"/>
          <w:b/>
          <w:color w:val="auto"/>
          <w:sz w:val="28"/>
          <w:szCs w:val="28"/>
          <w:lang w:val="en-US" w:eastAsia="zh-CN"/>
        </w:rPr>
        <w:t>二</w:t>
      </w:r>
      <w:r>
        <w:rPr>
          <w:rFonts w:hint="eastAsia" w:ascii="仿宋_GB2312" w:hAnsi="宋体" w:eastAsia="仿宋_GB2312" w:cs="Times New Roman"/>
          <w:b/>
          <w:color w:val="auto"/>
          <w:sz w:val="28"/>
          <w:szCs w:val="28"/>
          <w:lang w:val="zh-CN"/>
        </w:rPr>
        <w:t>部分　</w:t>
      </w:r>
      <w:r>
        <w:rPr>
          <w:rFonts w:hint="eastAsia" w:ascii="仿宋_GB2312" w:hAnsi="宋体" w:eastAsia="仿宋_GB2312" w:cs="Times New Roman"/>
          <w:b/>
          <w:color w:val="auto"/>
          <w:sz w:val="28"/>
          <w:szCs w:val="28"/>
        </w:rPr>
        <w:t>材料基本目录</w:t>
      </w:r>
    </w:p>
    <w:p>
      <w:pPr>
        <w:spacing w:line="540" w:lineRule="exact"/>
        <w:ind w:left="720" w:hanging="720" w:hangingChars="300"/>
        <w:rPr>
          <w:rFonts w:ascii="宋体" w:hAnsi="宋体" w:eastAsia="宋体"/>
          <w:bCs/>
          <w:color w:val="auto"/>
          <w:sz w:val="24"/>
        </w:rPr>
      </w:pPr>
      <w:r>
        <w:rPr>
          <w:rFonts w:hint="eastAsia" w:ascii="宋体" w:hAnsi="宋体" w:eastAsia="宋体"/>
          <w:bCs/>
          <w:color w:val="auto"/>
          <w:sz w:val="24"/>
        </w:rPr>
        <w:t>1、*项目报价表</w:t>
      </w:r>
    </w:p>
    <w:p>
      <w:pPr>
        <w:spacing w:line="540" w:lineRule="exact"/>
        <w:ind w:left="720" w:hanging="720" w:hangingChars="300"/>
        <w:rPr>
          <w:rFonts w:ascii="宋体" w:hAnsi="宋体" w:eastAsia="宋体"/>
          <w:bCs/>
          <w:color w:val="auto"/>
          <w:sz w:val="24"/>
        </w:rPr>
      </w:pPr>
      <w:r>
        <w:rPr>
          <w:rFonts w:hint="eastAsia" w:ascii="宋体" w:hAnsi="宋体" w:eastAsia="宋体"/>
          <w:bCs/>
          <w:color w:val="auto"/>
          <w:sz w:val="24"/>
        </w:rPr>
        <w:t>2、*公司《企业法人营业执照》</w:t>
      </w:r>
    </w:p>
    <w:p>
      <w:pPr>
        <w:spacing w:line="540" w:lineRule="exact"/>
        <w:ind w:left="720" w:hanging="720" w:hangingChars="300"/>
        <w:rPr>
          <w:rFonts w:hint="default" w:ascii="宋体" w:hAnsi="宋体" w:eastAsia="宋体"/>
          <w:bCs/>
          <w:color w:val="auto"/>
          <w:sz w:val="24"/>
          <w:lang w:val="en-US" w:eastAsia="zh-CN"/>
        </w:rPr>
      </w:pPr>
      <w:r>
        <w:rPr>
          <w:rFonts w:hint="eastAsia" w:ascii="宋体" w:hAnsi="宋体" w:eastAsia="宋体"/>
          <w:bCs/>
          <w:color w:val="auto"/>
          <w:sz w:val="24"/>
        </w:rPr>
        <w:t>3、</w:t>
      </w:r>
      <w:r>
        <w:rPr>
          <w:rFonts w:hint="eastAsia" w:ascii="宋体" w:hAnsi="宋体" w:eastAsia="宋体"/>
          <w:bCs/>
          <w:color w:val="auto"/>
          <w:sz w:val="24"/>
          <w:lang w:val="en-US" w:eastAsia="zh-CN"/>
        </w:rPr>
        <w:t>*《</w:t>
      </w:r>
      <w:r>
        <w:rPr>
          <w:rFonts w:hint="eastAsia" w:ascii="宋体" w:hAnsi="宋体" w:eastAsia="宋体" w:cs="宋体"/>
          <w:i w:val="0"/>
          <w:iCs w:val="0"/>
          <w:caps w:val="0"/>
          <w:color w:val="auto"/>
          <w:spacing w:val="0"/>
          <w:sz w:val="24"/>
          <w:szCs w:val="24"/>
          <w:shd w:val="clear" w:fill="FFFFFF"/>
        </w:rPr>
        <w:t>食品生产许可证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食品经营许可证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或销售预包装食品备案证明</w:t>
      </w:r>
    </w:p>
    <w:p>
      <w:pPr>
        <w:spacing w:line="540" w:lineRule="exact"/>
        <w:ind w:left="720" w:hanging="720" w:hangingChars="300"/>
        <w:rPr>
          <w:rFonts w:ascii="宋体" w:hAnsi="宋体" w:eastAsia="宋体"/>
          <w:bCs/>
          <w:color w:val="auto"/>
          <w:sz w:val="24"/>
        </w:rPr>
      </w:pPr>
      <w:r>
        <w:rPr>
          <w:rFonts w:hint="eastAsia" w:ascii="宋体" w:hAnsi="宋体" w:eastAsia="宋体"/>
          <w:bCs/>
          <w:color w:val="auto"/>
          <w:sz w:val="24"/>
        </w:rPr>
        <w:t>4、*公司法定代表人证明（附身份证复印件）</w:t>
      </w:r>
    </w:p>
    <w:p>
      <w:pPr>
        <w:spacing w:line="540" w:lineRule="exact"/>
        <w:ind w:left="720" w:hanging="720" w:hangingChars="300"/>
        <w:rPr>
          <w:rFonts w:ascii="宋体" w:hAnsi="宋体" w:eastAsia="宋体"/>
          <w:bCs/>
          <w:color w:val="auto"/>
          <w:sz w:val="24"/>
        </w:rPr>
      </w:pPr>
      <w:r>
        <w:rPr>
          <w:rFonts w:hint="eastAsia" w:ascii="宋体" w:hAnsi="宋体" w:eastAsia="宋体"/>
          <w:bCs/>
          <w:color w:val="auto"/>
          <w:sz w:val="24"/>
          <w:lang w:val="en-US" w:eastAsia="zh-CN"/>
        </w:rPr>
        <w:t>5、</w:t>
      </w:r>
      <w:r>
        <w:rPr>
          <w:rFonts w:hint="eastAsia" w:ascii="宋体" w:hAnsi="宋体" w:eastAsia="宋体"/>
          <w:bCs/>
          <w:color w:val="auto"/>
          <w:sz w:val="24"/>
        </w:rPr>
        <w:t>*公司业务员授权书（附身份证复印件）</w:t>
      </w:r>
    </w:p>
    <w:p>
      <w:pPr>
        <w:spacing w:line="540" w:lineRule="exact"/>
        <w:ind w:left="720" w:hanging="720" w:hangingChars="300"/>
        <w:rPr>
          <w:rFonts w:hint="default" w:ascii="宋体" w:hAnsi="宋体" w:eastAsia="宋体"/>
          <w:bCs/>
          <w:color w:val="auto"/>
          <w:sz w:val="24"/>
          <w:lang w:val="en-US" w:eastAsia="zh-CN"/>
        </w:rPr>
      </w:pPr>
      <w:r>
        <w:rPr>
          <w:rFonts w:hint="eastAsia" w:ascii="宋体" w:hAnsi="宋体" w:eastAsia="宋体"/>
          <w:bCs/>
          <w:color w:val="auto"/>
          <w:sz w:val="24"/>
          <w:lang w:val="en-US" w:eastAsia="zh-CN"/>
        </w:rPr>
        <w:t>6</w:t>
      </w:r>
      <w:r>
        <w:rPr>
          <w:rFonts w:hint="eastAsia" w:ascii="宋体" w:hAnsi="宋体" w:eastAsia="宋体"/>
          <w:bCs/>
          <w:color w:val="auto"/>
          <w:sz w:val="24"/>
        </w:rPr>
        <w:t>、</w:t>
      </w:r>
      <w:r>
        <w:rPr>
          <w:rFonts w:hint="eastAsia" w:ascii="宋体" w:hAnsi="宋体" w:eastAsia="宋体"/>
          <w:bCs/>
          <w:color w:val="auto"/>
          <w:sz w:val="24"/>
          <w:lang w:val="en-US" w:eastAsia="zh-CN"/>
        </w:rPr>
        <w:t>*产品质量保证承诺书（包括但不限于货源、加工、包装、运输等环节的质量保证措施）</w:t>
      </w:r>
    </w:p>
    <w:p>
      <w:pPr>
        <w:spacing w:line="540" w:lineRule="exact"/>
        <w:ind w:left="720" w:hanging="720" w:hangingChars="300"/>
        <w:rPr>
          <w:rFonts w:hint="default" w:ascii="宋体" w:hAnsi="宋体" w:eastAsia="宋体"/>
          <w:bCs/>
          <w:color w:val="auto"/>
          <w:sz w:val="24"/>
          <w:lang w:val="en-US" w:eastAsia="zh-CN"/>
        </w:rPr>
      </w:pPr>
      <w:r>
        <w:rPr>
          <w:rFonts w:hint="eastAsia" w:ascii="宋体" w:hAnsi="宋体" w:eastAsia="宋体"/>
          <w:bCs/>
          <w:color w:val="auto"/>
          <w:sz w:val="24"/>
          <w:lang w:val="en-US" w:eastAsia="zh-CN"/>
        </w:rPr>
        <w:t>7</w:t>
      </w:r>
      <w:r>
        <w:rPr>
          <w:rFonts w:hint="eastAsia" w:ascii="宋体" w:hAnsi="宋体" w:eastAsia="宋体"/>
          <w:bCs/>
          <w:color w:val="auto"/>
          <w:sz w:val="24"/>
        </w:rPr>
        <w:t>、</w:t>
      </w:r>
      <w:r>
        <w:rPr>
          <w:rFonts w:hint="eastAsia" w:ascii="宋体" w:hAnsi="宋体" w:eastAsia="宋体"/>
          <w:bCs/>
          <w:color w:val="auto"/>
          <w:sz w:val="24"/>
          <w:lang w:val="en-US" w:eastAsia="zh-CN"/>
        </w:rPr>
        <w:t>*需求响应表</w:t>
      </w:r>
    </w:p>
    <w:p>
      <w:pPr>
        <w:spacing w:line="540" w:lineRule="exact"/>
        <w:ind w:left="720" w:hanging="720" w:hangingChars="300"/>
        <w:rPr>
          <w:rFonts w:hint="default" w:ascii="宋体" w:hAnsi="宋体" w:eastAsia="宋体"/>
          <w:bCs/>
          <w:color w:val="auto"/>
          <w:sz w:val="24"/>
          <w:lang w:val="en-US" w:eastAsia="zh-CN"/>
        </w:rPr>
      </w:pPr>
      <w:r>
        <w:rPr>
          <w:rFonts w:hint="eastAsia" w:ascii="宋体" w:hAnsi="宋体" w:eastAsia="宋体"/>
          <w:bCs/>
          <w:color w:val="auto"/>
          <w:sz w:val="24"/>
          <w:lang w:val="en-US" w:eastAsia="zh-CN"/>
        </w:rPr>
        <w:t>8、*产品信息表（配料表、添加剂、营养成分表等）</w:t>
      </w:r>
    </w:p>
    <w:p>
      <w:pPr>
        <w:spacing w:line="540" w:lineRule="exact"/>
        <w:ind w:left="0" w:leftChars="0" w:firstLine="0" w:firstLineChars="0"/>
        <w:rPr>
          <w:rFonts w:ascii="宋体" w:hAnsi="宋体" w:eastAsia="宋体"/>
          <w:bCs/>
          <w:color w:val="auto"/>
          <w:sz w:val="24"/>
        </w:rPr>
      </w:pPr>
      <w:r>
        <w:rPr>
          <w:rFonts w:hint="eastAsia" w:ascii="宋体" w:hAnsi="宋体" w:eastAsia="宋体"/>
          <w:bCs/>
          <w:color w:val="auto"/>
          <w:sz w:val="24"/>
          <w:lang w:val="en-US" w:eastAsia="zh-CN"/>
        </w:rPr>
        <w:t>9</w:t>
      </w:r>
      <w:r>
        <w:rPr>
          <w:rFonts w:hint="eastAsia" w:ascii="宋体" w:hAnsi="宋体" w:eastAsia="宋体"/>
          <w:bCs/>
          <w:color w:val="auto"/>
          <w:sz w:val="24"/>
        </w:rPr>
        <w:t>、*售后</w:t>
      </w:r>
      <w:r>
        <w:rPr>
          <w:rFonts w:hint="eastAsia" w:ascii="宋体" w:hAnsi="宋体" w:eastAsia="宋体"/>
          <w:bCs/>
          <w:color w:val="auto"/>
          <w:sz w:val="24"/>
          <w:lang w:val="en-US" w:eastAsia="zh-CN"/>
        </w:rPr>
        <w:t>服务方案</w:t>
      </w:r>
    </w:p>
    <w:p>
      <w:pPr>
        <w:spacing w:line="540" w:lineRule="exact"/>
        <w:ind w:left="720" w:hanging="720" w:hangingChars="300"/>
        <w:rPr>
          <w:rFonts w:ascii="宋体" w:hAnsi="宋体" w:eastAsia="宋体"/>
          <w:bCs/>
          <w:color w:val="auto"/>
          <w:sz w:val="24"/>
        </w:rPr>
      </w:pPr>
      <w:r>
        <w:rPr>
          <w:rFonts w:hint="eastAsia" w:ascii="宋体" w:hAnsi="宋体" w:eastAsia="宋体"/>
          <w:bCs/>
          <w:color w:val="auto"/>
          <w:sz w:val="24"/>
          <w:lang w:val="en-US" w:eastAsia="zh-CN"/>
        </w:rPr>
        <w:t>10</w:t>
      </w:r>
      <w:r>
        <w:rPr>
          <w:rFonts w:hint="eastAsia" w:ascii="宋体" w:hAnsi="宋体" w:eastAsia="宋体"/>
          <w:bCs/>
          <w:color w:val="auto"/>
          <w:sz w:val="24"/>
        </w:rPr>
        <w:t>、</w:t>
      </w:r>
      <w:r>
        <w:rPr>
          <w:rFonts w:hint="eastAsia" w:ascii="宋体" w:hAnsi="宋体" w:eastAsia="宋体" w:cs="宋体"/>
          <w:bCs/>
          <w:color w:val="auto"/>
          <w:sz w:val="24"/>
        </w:rPr>
        <w:t>*同类项目业绩（近三年同类项目业绩清单及合同关键页）</w:t>
      </w:r>
    </w:p>
    <w:p>
      <w:pPr>
        <w:spacing w:line="540" w:lineRule="exact"/>
        <w:ind w:left="0" w:firstLine="0" w:firstLineChars="0"/>
        <w:rPr>
          <w:rFonts w:ascii="宋体" w:hAnsi="宋体" w:eastAsia="宋体"/>
          <w:bCs/>
          <w:color w:val="auto"/>
          <w:sz w:val="24"/>
        </w:rPr>
      </w:pPr>
      <w:r>
        <w:rPr>
          <w:rFonts w:hint="eastAsia" w:ascii="宋体" w:hAnsi="宋体" w:eastAsia="宋体"/>
          <w:bCs/>
          <w:color w:val="auto"/>
          <w:sz w:val="24"/>
          <w:lang w:val="en-US" w:eastAsia="zh-CN"/>
        </w:rPr>
        <w:t>11、</w:t>
      </w:r>
      <w:r>
        <w:rPr>
          <w:rFonts w:hint="eastAsia" w:ascii="宋体" w:hAnsi="宋体" w:eastAsia="宋体"/>
          <w:bCs/>
          <w:color w:val="auto"/>
          <w:sz w:val="24"/>
        </w:rPr>
        <w:t>报价人认为需要提交的其它材料</w:t>
      </w:r>
    </w:p>
    <w:p>
      <w:pPr>
        <w:spacing w:line="540" w:lineRule="exact"/>
        <w:ind w:left="720" w:hanging="720" w:hangingChars="300"/>
        <w:rPr>
          <w:rFonts w:ascii="宋体" w:hAnsi="宋体" w:eastAsia="宋体"/>
          <w:bCs/>
          <w:color w:val="auto"/>
          <w:sz w:val="24"/>
        </w:rPr>
      </w:pPr>
      <w:r>
        <w:rPr>
          <w:rFonts w:hint="eastAsia" w:ascii="宋体" w:hAnsi="宋体" w:eastAsia="宋体"/>
          <w:bCs/>
          <w:color w:val="auto"/>
          <w:sz w:val="24"/>
        </w:rPr>
        <w:t>说明：</w:t>
      </w:r>
    </w:p>
    <w:p>
      <w:pPr>
        <w:spacing w:line="540" w:lineRule="exact"/>
        <w:ind w:left="720" w:hanging="720" w:hangingChars="300"/>
        <w:rPr>
          <w:rFonts w:hint="eastAsia" w:ascii="宋体" w:hAnsi="宋体" w:eastAsia="宋体"/>
          <w:bCs/>
          <w:color w:val="auto"/>
          <w:sz w:val="24"/>
        </w:rPr>
      </w:pPr>
      <w:r>
        <w:rPr>
          <w:rFonts w:hint="eastAsia" w:ascii="宋体" w:hAnsi="宋体" w:eastAsia="宋体"/>
          <w:bCs/>
          <w:color w:val="auto"/>
          <w:sz w:val="24"/>
        </w:rPr>
        <w:t>1、以上材料需加盖公章，按顺序摆放，均在有效期内。</w:t>
      </w:r>
      <w:r>
        <w:rPr>
          <w:rFonts w:hint="eastAsia" w:ascii="宋体" w:hAnsi="宋体" w:eastAsia="宋体" w:cstheme="minorBidi"/>
          <w:bCs/>
          <w:color w:val="auto"/>
          <w:sz w:val="24"/>
        </w:rPr>
        <w:t>带星号（*）项为必交材料，属于资格条件</w:t>
      </w:r>
      <w:r>
        <w:rPr>
          <w:rFonts w:hint="eastAsia" w:ascii="宋体" w:hAnsi="宋体" w:eastAsia="宋体" w:cstheme="minorBidi"/>
          <w:bCs/>
          <w:color w:val="auto"/>
          <w:sz w:val="24"/>
          <w:lang w:val="en-US" w:eastAsia="zh-CN"/>
        </w:rPr>
        <w:t>的</w:t>
      </w:r>
      <w:r>
        <w:rPr>
          <w:rFonts w:hint="eastAsia" w:ascii="宋体" w:hAnsi="宋体" w:eastAsia="宋体" w:cstheme="minorBidi"/>
          <w:bCs/>
          <w:color w:val="auto"/>
          <w:sz w:val="24"/>
        </w:rPr>
        <w:t>不提供则响应文件无效，其他必交材料不提供或无效或提供的证明材料不能证明满足需求的，评审时对应内容不得分。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bCs/>
          <w:color w:val="auto"/>
          <w:sz w:val="24"/>
        </w:rPr>
      </w:pPr>
      <w:r>
        <w:rPr>
          <w:rFonts w:hint="eastAsia" w:ascii="宋体" w:hAnsi="宋体" w:eastAsia="宋体"/>
          <w:bCs/>
          <w:color w:val="auto"/>
          <w:sz w:val="24"/>
          <w:lang w:val="en-US" w:eastAsia="zh-CN"/>
        </w:rPr>
        <w:t>2、</w:t>
      </w:r>
      <w:r>
        <w:rPr>
          <w:rFonts w:hint="eastAsia" w:ascii="宋体" w:hAnsi="宋体" w:eastAsia="宋体"/>
          <w:bCs/>
          <w:color w:val="auto"/>
          <w:sz w:val="24"/>
        </w:rPr>
        <w:t>材料中的任何重要的插字、涂改和增删，必须由法定代表人或经其正式授权的代表在旁边加盖公章或签字才有效。</w:t>
      </w: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pStyle w:val="5"/>
        <w:adjustRightInd w:val="0"/>
        <w:snapToGrid w:val="0"/>
        <w:spacing w:line="300" w:lineRule="exact"/>
        <w:rPr>
          <w:rFonts w:hint="eastAsia" w:ascii="仿宋_GB2312" w:hAnsi="宋体" w:eastAsia="仿宋_GB2312" w:cs="Times New Roman"/>
          <w:color w:val="auto"/>
          <w:kern w:val="0"/>
          <w:sz w:val="24"/>
          <w:szCs w:val="24"/>
        </w:rPr>
      </w:pPr>
    </w:p>
    <w:p>
      <w:pPr>
        <w:numPr>
          <w:ilvl w:val="0"/>
          <w:numId w:val="0"/>
        </w:numPr>
        <w:ind w:leftChars="0"/>
        <w:rPr>
          <w:rFonts w:ascii="仿宋_GB2312" w:hAnsi="仿宋" w:eastAsia="仿宋_GB2312"/>
          <w:b/>
          <w:bCs/>
          <w:color w:val="auto"/>
          <w:sz w:val="28"/>
          <w:szCs w:val="28"/>
        </w:rPr>
      </w:pPr>
      <w:r>
        <w:rPr>
          <w:rFonts w:hint="eastAsia" w:ascii="仿宋_GB2312" w:hAnsi="仿宋" w:eastAsia="仿宋_GB2312"/>
          <w:b/>
          <w:bCs/>
          <w:color w:val="auto"/>
          <w:sz w:val="28"/>
          <w:szCs w:val="28"/>
          <w:lang w:val="en-US" w:eastAsia="zh-CN"/>
        </w:rPr>
        <w:t xml:space="preserve">第三部分 </w:t>
      </w:r>
      <w:r>
        <w:rPr>
          <w:rFonts w:hint="eastAsia" w:ascii="仿宋_GB2312" w:hAnsi="仿宋" w:eastAsia="仿宋_GB2312"/>
          <w:b/>
          <w:bCs/>
          <w:color w:val="auto"/>
          <w:sz w:val="28"/>
          <w:szCs w:val="28"/>
        </w:rPr>
        <w:t>材料格式</w:t>
      </w:r>
    </w:p>
    <w:p>
      <w:pPr>
        <w:rPr>
          <w:rFonts w:ascii="仿宋_GB2312" w:hAnsi="仿宋" w:eastAsia="仿宋_GB2312"/>
          <w:b/>
          <w:bCs/>
          <w:color w:val="auto"/>
          <w:sz w:val="28"/>
          <w:szCs w:val="28"/>
        </w:rPr>
      </w:pPr>
      <w:r>
        <w:rPr>
          <w:rFonts w:hint="eastAsia" w:ascii="仿宋_GB2312" w:hAnsi="仿宋" w:eastAsia="仿宋_GB2312"/>
          <w:b/>
          <w:bCs/>
          <w:color w:val="auto"/>
          <w:sz w:val="28"/>
          <w:szCs w:val="28"/>
          <w:lang w:val="en-US" w:eastAsia="zh-CN"/>
        </w:rPr>
        <w:t>3</w:t>
      </w:r>
      <w:r>
        <w:rPr>
          <w:rFonts w:hint="eastAsia" w:ascii="仿宋_GB2312" w:hAnsi="仿宋" w:eastAsia="仿宋_GB2312"/>
          <w:b/>
          <w:bCs/>
          <w:color w:val="auto"/>
          <w:sz w:val="28"/>
          <w:szCs w:val="28"/>
        </w:rPr>
        <w:t>.1封面</w:t>
      </w:r>
    </w:p>
    <w:p>
      <w:pPr>
        <w:pStyle w:val="5"/>
        <w:spacing w:line="600" w:lineRule="auto"/>
        <w:jc w:val="center"/>
        <w:rPr>
          <w:rFonts w:hint="eastAsia" w:ascii="仿宋_GB2312" w:hAnsi="仿宋" w:eastAsia="仿宋_GB2312"/>
          <w:b/>
          <w:bCs/>
          <w:color w:val="auto"/>
          <w:kern w:val="0"/>
          <w:sz w:val="32"/>
          <w:szCs w:val="32"/>
        </w:rPr>
      </w:pPr>
    </w:p>
    <w:p>
      <w:pPr>
        <w:pStyle w:val="5"/>
        <w:spacing w:line="600" w:lineRule="auto"/>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南方医科大学皮肤病医院</w:t>
      </w:r>
    </w:p>
    <w:p>
      <w:pPr>
        <w:pStyle w:val="5"/>
        <w:tabs>
          <w:tab w:val="left" w:pos="1260"/>
        </w:tabs>
        <w:spacing w:line="60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u w:val="single"/>
          <w:lang w:val="en-US" w:eastAsia="zh-CN"/>
        </w:rPr>
        <w:t xml:space="preserve">            </w:t>
      </w:r>
      <w:r>
        <w:rPr>
          <w:rFonts w:hint="eastAsia" w:ascii="宋体" w:hAnsi="宋体" w:eastAsia="宋体" w:cs="宋体"/>
          <w:b/>
          <w:color w:val="auto"/>
          <w:kern w:val="0"/>
          <w:sz w:val="32"/>
          <w:szCs w:val="32"/>
          <w:lang w:val="en-US" w:eastAsia="zh-CN"/>
        </w:rPr>
        <w:t>采购</w:t>
      </w:r>
      <w:r>
        <w:rPr>
          <w:rFonts w:hint="eastAsia" w:ascii="宋体" w:hAnsi="宋体" w:eastAsia="宋体" w:cs="宋体"/>
          <w:b/>
          <w:color w:val="auto"/>
          <w:kern w:val="0"/>
          <w:sz w:val="32"/>
          <w:szCs w:val="32"/>
        </w:rPr>
        <w:t>项目</w:t>
      </w:r>
    </w:p>
    <w:p>
      <w:pPr>
        <w:pStyle w:val="5"/>
        <w:jc w:val="center"/>
        <w:rPr>
          <w:rFonts w:ascii="仿宋_GB2312" w:hAnsi="仿宋" w:eastAsia="仿宋_GB2312"/>
          <w:b/>
          <w:bCs/>
          <w:color w:val="auto"/>
          <w:kern w:val="0"/>
          <w:sz w:val="32"/>
          <w:szCs w:val="32"/>
        </w:rPr>
      </w:pPr>
    </w:p>
    <w:p>
      <w:pPr>
        <w:pStyle w:val="5"/>
        <w:jc w:val="center"/>
        <w:rPr>
          <w:rFonts w:ascii="仿宋_GB2312" w:hAnsi="仿宋" w:eastAsia="仿宋_GB2312"/>
          <w:b/>
          <w:bCs/>
          <w:color w:val="auto"/>
          <w:sz w:val="48"/>
          <w:szCs w:val="48"/>
        </w:rPr>
      </w:pPr>
      <w:r>
        <w:rPr>
          <w:rFonts w:hint="eastAsia" w:ascii="仿宋_GB2312" w:hAnsi="仿宋" w:eastAsia="仿宋_GB2312"/>
          <w:b/>
          <w:bCs/>
          <w:color w:val="auto"/>
          <w:sz w:val="48"/>
          <w:szCs w:val="48"/>
        </w:rPr>
        <w:t xml:space="preserve"> </w:t>
      </w:r>
    </w:p>
    <w:p>
      <w:pPr>
        <w:pStyle w:val="5"/>
        <w:jc w:val="center"/>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5"/>
        <w:ind w:firstLine="843" w:firstLineChars="300"/>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5"/>
        <w:ind w:firstLine="843" w:firstLineChars="300"/>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5"/>
        <w:ind w:firstLine="843" w:firstLineChars="300"/>
        <w:rPr>
          <w:rFonts w:hint="eastAsia"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hint="eastAsia" w:ascii="仿宋_GB2312" w:hAnsi="仿宋" w:eastAsia="仿宋_GB2312"/>
          <w:b/>
          <w:bCs/>
          <w:color w:val="auto"/>
          <w:sz w:val="28"/>
          <w:szCs w:val="28"/>
        </w:rPr>
      </w:pPr>
    </w:p>
    <w:p>
      <w:pPr>
        <w:pStyle w:val="5"/>
        <w:ind w:firstLine="843" w:firstLineChars="300"/>
        <w:rPr>
          <w:rFonts w:ascii="仿宋_GB2312" w:hAnsi="仿宋" w:eastAsia="仿宋_GB2312"/>
          <w:b/>
          <w:bCs/>
          <w:color w:val="auto"/>
          <w:sz w:val="32"/>
          <w:szCs w:val="32"/>
        </w:rPr>
      </w:pPr>
      <w:r>
        <w:rPr>
          <w:rFonts w:hint="eastAsia" w:ascii="仿宋_GB2312" w:hAnsi="仿宋" w:eastAsia="仿宋_GB2312"/>
          <w:b/>
          <w:bCs/>
          <w:color w:val="auto"/>
          <w:sz w:val="28"/>
          <w:szCs w:val="28"/>
        </w:rPr>
        <w:t xml:space="preserve"> </w:t>
      </w:r>
    </w:p>
    <w:p>
      <w:pPr>
        <w:pStyle w:val="5"/>
        <w:spacing w:line="360" w:lineRule="auto"/>
        <w:ind w:firstLine="2563" w:firstLineChars="8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公司名称：</w:t>
      </w:r>
      <w:r>
        <w:rPr>
          <w:rFonts w:hint="eastAsia" w:ascii="宋体" w:hAnsi="宋体" w:eastAsia="宋体" w:cs="宋体"/>
          <w:b/>
          <w:color w:val="auto"/>
          <w:sz w:val="32"/>
          <w:szCs w:val="32"/>
          <w:u w:val="single"/>
        </w:rPr>
        <w:t xml:space="preserve">                  </w:t>
      </w:r>
    </w:p>
    <w:p>
      <w:pPr>
        <w:pStyle w:val="5"/>
        <w:spacing w:line="360" w:lineRule="auto"/>
        <w:ind w:firstLine="2563"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联系人：</w:t>
      </w:r>
      <w:r>
        <w:rPr>
          <w:rFonts w:hint="eastAsia" w:ascii="宋体" w:hAnsi="宋体" w:eastAsia="宋体" w:cs="宋体"/>
          <w:b/>
          <w:color w:val="auto"/>
          <w:sz w:val="32"/>
          <w:szCs w:val="32"/>
          <w:u w:val="single"/>
        </w:rPr>
        <w:t xml:space="preserve">                 </w:t>
      </w:r>
      <w:r>
        <w:rPr>
          <w:rFonts w:hint="eastAsia"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pPr>
        <w:pStyle w:val="5"/>
        <w:spacing w:line="360" w:lineRule="auto"/>
        <w:ind w:firstLine="2563"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联系电话：</w:t>
      </w:r>
      <w:r>
        <w:rPr>
          <w:rFonts w:hint="eastAsia" w:ascii="宋体" w:hAnsi="宋体" w:eastAsia="宋体" w:cs="宋体"/>
          <w:b/>
          <w:color w:val="auto"/>
          <w:sz w:val="32"/>
          <w:szCs w:val="32"/>
          <w:u w:val="single"/>
        </w:rPr>
        <w:t xml:space="preserve">                  </w:t>
      </w:r>
    </w:p>
    <w:p>
      <w:pPr>
        <w:pStyle w:val="5"/>
        <w:spacing w:line="360" w:lineRule="auto"/>
        <w:ind w:firstLine="2563"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联系邮箱：</w:t>
      </w:r>
      <w:r>
        <w:rPr>
          <w:rFonts w:hint="eastAsia" w:ascii="宋体" w:hAnsi="宋体" w:eastAsia="宋体" w:cs="宋体"/>
          <w:b/>
          <w:color w:val="auto"/>
          <w:sz w:val="32"/>
          <w:szCs w:val="32"/>
          <w:u w:val="single"/>
        </w:rPr>
        <w:t xml:space="preserve">                  </w:t>
      </w:r>
    </w:p>
    <w:p>
      <w:pPr>
        <w:pStyle w:val="5"/>
        <w:spacing w:line="360" w:lineRule="auto"/>
        <w:ind w:firstLine="2563" w:firstLineChars="800"/>
        <w:rPr>
          <w:rFonts w:hint="eastAsia" w:ascii="宋体" w:hAnsi="宋体" w:eastAsia="宋体" w:cs="宋体"/>
          <w:b/>
          <w:color w:val="auto"/>
          <w:sz w:val="32"/>
          <w:szCs w:val="32"/>
          <w:u w:val="single"/>
        </w:rPr>
        <w:sectPr>
          <w:pgSz w:w="11907" w:h="16840"/>
          <w:pgMar w:top="1440" w:right="1080" w:bottom="1440" w:left="1080" w:header="851" w:footer="851" w:gutter="0"/>
          <w:cols w:space="720" w:num="1"/>
          <w:docGrid w:linePitch="326" w:charSpace="0"/>
        </w:sectPr>
      </w:pPr>
      <w:r>
        <w:rPr>
          <w:rFonts w:hint="eastAsia" w:hAnsi="宋体" w:cs="宋体"/>
          <w:b/>
          <w:color w:val="auto"/>
          <w:kern w:val="2"/>
          <w:sz w:val="32"/>
          <w:szCs w:val="32"/>
          <w:lang w:val="en-US" w:eastAsia="zh-CN" w:bidi="ar-SA"/>
        </w:rPr>
        <w:t>日期：</w:t>
      </w:r>
      <w:r>
        <w:rPr>
          <w:rFonts w:hint="eastAsia" w:ascii="宋体" w:hAnsi="宋体" w:eastAsia="宋体" w:cs="宋体"/>
          <w:b/>
          <w:color w:val="auto"/>
          <w:sz w:val="32"/>
          <w:szCs w:val="32"/>
          <w:u w:val="single"/>
        </w:rPr>
        <w:t xml:space="preserve">                  </w:t>
      </w:r>
    </w:p>
    <w:p>
      <w:pPr>
        <w:rPr>
          <w:rFonts w:ascii="仿宋_GB2312" w:eastAsia="仿宋_GB2312"/>
          <w:b/>
          <w:bCs/>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.2</w:t>
      </w:r>
    </w:p>
    <w:p>
      <w:pPr>
        <w:jc w:val="center"/>
        <w:rPr>
          <w:rFonts w:ascii="仿宋_GB2312" w:eastAsia="仿宋_GB2312"/>
          <w:b/>
          <w:bCs/>
          <w:color w:val="auto"/>
          <w:sz w:val="32"/>
          <w:szCs w:val="32"/>
        </w:rPr>
      </w:pPr>
      <w:r>
        <w:rPr>
          <w:rFonts w:hint="eastAsia" w:ascii="仿宋_GB2312" w:eastAsia="仿宋_GB2312"/>
          <w:b/>
          <w:bCs/>
          <w:color w:val="auto"/>
          <w:sz w:val="32"/>
          <w:szCs w:val="32"/>
        </w:rPr>
        <w:t>目录</w:t>
      </w:r>
    </w:p>
    <w:tbl>
      <w:tblPr>
        <w:tblStyle w:val="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auto"/>
                <w:kern w:val="0"/>
                <w:sz w:val="28"/>
                <w:szCs w:val="28"/>
              </w:rPr>
            </w:pPr>
            <w:r>
              <w:rPr>
                <w:rFonts w:hint="eastAsia" w:ascii="仿宋_GB2312" w:hAnsi="宋体" w:eastAsia="仿宋_GB2312"/>
                <w:b/>
                <w:bCs/>
                <w:color w:val="auto"/>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auto"/>
                <w:sz w:val="28"/>
                <w:szCs w:val="28"/>
              </w:rPr>
            </w:pPr>
            <w:r>
              <w:rPr>
                <w:rFonts w:hint="eastAsia" w:ascii="仿宋_GB2312" w:hAnsi="仿宋" w:eastAsia="仿宋_GB2312"/>
                <w:b/>
                <w:bCs/>
                <w:color w:val="auto"/>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color w:val="auto"/>
                <w:sz w:val="24"/>
                <w:szCs w:val="24"/>
              </w:rPr>
            </w:pPr>
            <w:r>
              <w:rPr>
                <w:rFonts w:hint="eastAsia" w:ascii="宋体" w:hAnsi="宋体" w:eastAsia="宋体"/>
                <w:bCs/>
                <w:color w:val="auto"/>
                <w:sz w:val="24"/>
                <w:szCs w:val="24"/>
              </w:rPr>
              <w:t>*项目报价表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hAnsi="宋体" w:cstheme="minorBidi"/>
                <w:bCs/>
                <w:color w:val="auto"/>
                <w:sz w:val="24"/>
                <w:szCs w:val="24"/>
              </w:rPr>
            </w:pPr>
            <w:r>
              <w:rPr>
                <w:rFonts w:hint="eastAsia" w:ascii="宋体" w:hAnsi="宋体" w:eastAsia="宋体"/>
                <w:bCs/>
                <w:color w:val="auto"/>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color w:val="auto"/>
                <w:sz w:val="24"/>
                <w:szCs w:val="24"/>
              </w:rPr>
            </w:pPr>
            <w:r>
              <w:rPr>
                <w:rFonts w:hint="eastAsia" w:ascii="宋体" w:hAnsi="宋体" w:eastAsia="宋体"/>
                <w:bCs/>
                <w:color w:val="auto"/>
                <w:sz w:val="24"/>
                <w:lang w:val="en-US" w:eastAsia="zh-CN"/>
              </w:rPr>
              <w:t>*《</w:t>
            </w:r>
            <w:r>
              <w:rPr>
                <w:rFonts w:hint="eastAsia" w:ascii="宋体" w:hAnsi="宋体" w:eastAsia="宋体" w:cs="宋体"/>
                <w:i w:val="0"/>
                <w:iCs w:val="0"/>
                <w:caps w:val="0"/>
                <w:color w:val="auto"/>
                <w:spacing w:val="0"/>
                <w:sz w:val="24"/>
                <w:szCs w:val="24"/>
                <w:shd w:val="clear" w:fill="FFFFFF"/>
              </w:rPr>
              <w:t>食品生产许可证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食品经营许可证</w:t>
            </w:r>
            <w:r>
              <w:rPr>
                <w:rFonts w:hint="eastAsia" w:ascii="宋体" w:hAnsi="宋体" w:eastAsia="宋体" w:cs="宋体"/>
                <w:i w:val="0"/>
                <w:iCs w:val="0"/>
                <w:caps w:val="0"/>
                <w:color w:val="auto"/>
                <w:spacing w:val="0"/>
                <w:sz w:val="24"/>
                <w:szCs w:val="24"/>
                <w:shd w:val="clear" w:fill="FFFFFF"/>
                <w:lang w:eastAsia="zh-CN"/>
              </w:rPr>
              <w:t>》或销售预包装食品备案证明</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lang w:val="en-US" w:eastAsia="zh-CN"/>
              </w:rPr>
              <w:t>*产品质量承诺书</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lang w:val="en-US" w:eastAsia="zh-CN"/>
              </w:rPr>
              <w:t>*产品信息表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rPr>
                <w:rFonts w:hint="default" w:ascii="仿宋_GB2312" w:hAnsi="Calibri" w:eastAsia="宋体" w:cs="Times New Roman"/>
                <w:color w:val="auto"/>
                <w:kern w:val="2"/>
                <w:sz w:val="24"/>
                <w:szCs w:val="24"/>
                <w:lang w:val="en-US" w:eastAsia="zh-CN" w:bidi="ar-SA"/>
              </w:rPr>
            </w:pPr>
            <w:r>
              <w:rPr>
                <w:rFonts w:hint="eastAsia" w:ascii="宋体" w:hAnsi="宋体" w:eastAsia="宋体"/>
                <w:bCs/>
                <w:color w:val="auto"/>
                <w:sz w:val="24"/>
              </w:rPr>
              <w:t>*</w:t>
            </w:r>
            <w:r>
              <w:rPr>
                <w:rFonts w:hint="eastAsia" w:ascii="宋体" w:hAnsi="宋体" w:eastAsia="宋体"/>
                <w:bCs/>
                <w:color w:val="auto"/>
                <w:sz w:val="24"/>
                <w:lang w:val="en-US" w:eastAsia="zh-CN"/>
              </w:rPr>
              <w:t>售后服务方案</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仿宋_GB2312" w:hAnsi="宋体" w:eastAsia="仿宋_GB2312" w:cstheme="minorBidi"/>
                <w:bCs/>
                <w:color w:val="auto"/>
                <w:kern w:val="2"/>
                <w:sz w:val="24"/>
                <w:szCs w:val="24"/>
                <w:lang w:val="en-US" w:eastAsia="zh-CN" w:bidi="ar-SA"/>
              </w:rPr>
            </w:pPr>
            <w:r>
              <w:rPr>
                <w:rFonts w:hint="eastAsia" w:ascii="宋体" w:hAnsi="宋体" w:eastAsia="宋体"/>
                <w:bCs/>
                <w:color w:val="auto"/>
                <w:sz w:val="24"/>
              </w:rPr>
              <w:t>*</w:t>
            </w:r>
            <w:r>
              <w:rPr>
                <w:rFonts w:hint="eastAsia" w:ascii="宋体" w:hAnsi="宋体" w:eastAsia="宋体" w:cs="宋体"/>
                <w:bCs/>
                <w:color w:val="auto"/>
                <w:sz w:val="24"/>
              </w:rPr>
              <w:t>同类项目业绩清单及合同关键页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color w:val="auto"/>
                <w:kern w:val="2"/>
                <w:sz w:val="24"/>
                <w:szCs w:val="24"/>
                <w:lang w:val="en-US" w:eastAsia="zh-CN" w:bidi="ar-SA"/>
              </w:rPr>
            </w:pPr>
            <w:r>
              <w:rPr>
                <w:rFonts w:hint="eastAsia" w:ascii="宋体" w:hAnsi="宋体" w:eastAsia="宋体"/>
                <w:bCs/>
                <w:color w:val="auto"/>
                <w:sz w:val="24"/>
              </w:rPr>
              <w:t>报价人认为需要提交的其它材料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bl>
    <w:p>
      <w:pPr>
        <w:jc w:val="center"/>
        <w:rPr>
          <w:rFonts w:ascii="Calibri" w:hAnsi="Calibri" w:eastAsia="宋体" w:cs="Times New Roman"/>
          <w:color w:val="auto"/>
          <w:szCs w:val="21"/>
        </w:rPr>
      </w:pPr>
      <w:r>
        <w:rPr>
          <w:color w:val="auto"/>
        </w:rPr>
        <w:t xml:space="preserve"> </w:t>
      </w: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ascii="仿宋_GB2312" w:eastAsia="仿宋_GB2312"/>
          <w:b/>
          <w:color w:val="auto"/>
          <w:sz w:val="28"/>
          <w:szCs w:val="28"/>
        </w:rPr>
      </w:pPr>
      <w:r>
        <w:rPr>
          <w:rFonts w:hint="eastAsia" w:ascii="仿宋_GB2312" w:hAnsi="仿宋" w:eastAsia="仿宋_GB2312"/>
          <w:b/>
          <w:bCs/>
          <w:color w:val="auto"/>
          <w:sz w:val="28"/>
          <w:szCs w:val="28"/>
          <w:lang w:val="en-US" w:eastAsia="zh-CN"/>
        </w:rPr>
        <w:t>3</w:t>
      </w:r>
      <w:r>
        <w:rPr>
          <w:rFonts w:hint="eastAsia" w:ascii="仿宋_GB2312" w:hAnsi="仿宋" w:eastAsia="仿宋_GB2312"/>
          <w:b/>
          <w:bCs/>
          <w:color w:val="auto"/>
          <w:sz w:val="28"/>
          <w:szCs w:val="28"/>
        </w:rPr>
        <w:t>.3法定代表人/负责人资格证明</w:t>
      </w:r>
      <w:r>
        <w:rPr>
          <w:rFonts w:hint="eastAsia" w:ascii="仿宋_GB2312" w:eastAsia="仿宋_GB2312"/>
          <w:b/>
          <w:color w:val="auto"/>
          <w:sz w:val="28"/>
          <w:szCs w:val="28"/>
        </w:rPr>
        <w:t>书</w:t>
      </w:r>
    </w:p>
    <w:p>
      <w:pPr>
        <w:spacing w:line="480" w:lineRule="exact"/>
        <w:jc w:val="center"/>
        <w:rPr>
          <w:rFonts w:ascii="仿宋_GB2312" w:hAnsi="仿宋" w:eastAsia="仿宋_GB2312"/>
          <w:b/>
          <w:color w:val="auto"/>
          <w:sz w:val="28"/>
          <w:szCs w:val="28"/>
        </w:rPr>
      </w:pPr>
    </w:p>
    <w:p>
      <w:pPr>
        <w:jc w:val="center"/>
        <w:rPr>
          <w:rFonts w:hint="eastAsia" w:ascii="宋体" w:hAnsi="宋体" w:eastAsia="宋体"/>
          <w:b/>
          <w:bCs/>
          <w:color w:val="auto"/>
          <w:sz w:val="24"/>
        </w:rPr>
      </w:pPr>
      <w:r>
        <w:rPr>
          <w:rFonts w:hint="eastAsia" w:ascii="宋体" w:hAnsi="宋体" w:eastAsia="宋体"/>
          <w:b/>
          <w:bCs/>
          <w:color w:val="auto"/>
          <w:sz w:val="24"/>
        </w:rPr>
        <w:t>法定代表人/负责人资格证明书</w:t>
      </w:r>
    </w:p>
    <w:p>
      <w:pPr>
        <w:spacing w:line="480" w:lineRule="exact"/>
        <w:jc w:val="center"/>
        <w:rPr>
          <w:rFonts w:ascii="仿宋_GB2312" w:hAnsi="仿宋" w:eastAsia="仿宋_GB2312"/>
          <w:b/>
          <w:color w:val="auto"/>
          <w:sz w:val="32"/>
          <w:szCs w:val="32"/>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兹证明，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同志，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（性别），现任我司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职务，为本公司的法定代表人，特此证明。</w:t>
      </w:r>
    </w:p>
    <w:p>
      <w:pPr>
        <w:spacing w:line="500" w:lineRule="exact"/>
        <w:ind w:firstLine="480" w:firstLineChars="200"/>
        <w:jc w:val="left"/>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供应商法定代表人签字（盖章）</w:t>
      </w:r>
      <w:r>
        <w:rPr>
          <w:rFonts w:hint="eastAsia" w:ascii="宋体" w:hAnsi="宋体" w:eastAsia="宋体" w:cs="宋体"/>
          <w:snapToGrid w:val="0"/>
          <w:color w:val="auto"/>
          <w:kern w:val="0"/>
          <w:sz w:val="24"/>
          <w:szCs w:val="24"/>
        </w:rPr>
        <w:t>：</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公司名称（盖章）：</w:t>
      </w:r>
      <w:r>
        <w:rPr>
          <w:rFonts w:hint="eastAsia" w:ascii="宋体" w:hAnsi="宋体" w:eastAsia="宋体" w:cs="宋体"/>
          <w:color w:val="auto"/>
          <w:sz w:val="24"/>
          <w:szCs w:val="24"/>
          <w:u w:val="single"/>
        </w:rPr>
        <w:t xml:space="preserve">                                     </w:t>
      </w:r>
    </w:p>
    <w:p>
      <w:pPr>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pPr>
        <w:ind w:firstLine="480" w:firstLineChars="200"/>
        <w:rPr>
          <w:rFonts w:hint="eastAsia" w:ascii="宋体" w:hAnsi="宋体" w:eastAsia="宋体" w:cs="宋体"/>
          <w:color w:val="auto"/>
          <w:sz w:val="24"/>
          <w:szCs w:val="24"/>
          <w:u w:val="single"/>
        </w:rPr>
      </w:pPr>
    </w:p>
    <w:p>
      <w:pPr>
        <w:ind w:firstLine="480" w:firstLineChars="200"/>
        <w:rPr>
          <w:rFonts w:hint="eastAsia" w:ascii="宋体" w:hAnsi="宋体" w:eastAsia="宋体" w:cs="宋体"/>
          <w:color w:val="auto"/>
          <w:sz w:val="24"/>
          <w:szCs w:val="24"/>
          <w:u w:val="single"/>
        </w:rPr>
      </w:pPr>
    </w:p>
    <w:tbl>
      <w:tblPr>
        <w:tblStyle w:val="8"/>
        <w:tblW w:w="7903" w:type="dxa"/>
        <w:jc w:val="center"/>
        <w:tblLayout w:type="fixed"/>
        <w:tblCellMar>
          <w:top w:w="0" w:type="dxa"/>
          <w:left w:w="108" w:type="dxa"/>
          <w:bottom w:w="0" w:type="dxa"/>
          <w:right w:w="108" w:type="dxa"/>
        </w:tblCellMar>
      </w:tblPr>
      <w:tblGrid>
        <w:gridCol w:w="7903"/>
      </w:tblGrid>
      <w:tr>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auto"/>
                <w:sz w:val="28"/>
                <w:szCs w:val="28"/>
                <w:u w:val="single"/>
              </w:rPr>
            </w:pPr>
            <w:r>
              <w:rPr>
                <w:rFonts w:hint="eastAsia" w:ascii="宋体" w:hAnsi="宋体" w:eastAsia="宋体" w:cs="Courier New"/>
                <w:color w:val="auto"/>
                <w:sz w:val="24"/>
                <w:u w:val="single"/>
              </w:rPr>
              <w:t>粘贴代理人身份证复印件</w:t>
            </w:r>
          </w:p>
        </w:tc>
      </w:tr>
    </w:tbl>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rPr>
          <w:rFonts w:ascii="仿宋_GB2312" w:eastAsia="仿宋_GB2312"/>
          <w:b/>
          <w:bCs/>
          <w:color w:val="auto"/>
          <w:sz w:val="28"/>
          <w:szCs w:val="28"/>
        </w:rPr>
      </w:pPr>
      <w:r>
        <w:rPr>
          <w:rFonts w:hint="eastAsia" w:ascii="仿宋_GB2312" w:hAnsi="仿宋" w:eastAsia="仿宋_GB2312"/>
          <w:b/>
          <w:bCs/>
          <w:color w:val="auto"/>
          <w:sz w:val="28"/>
          <w:szCs w:val="28"/>
          <w:lang w:val="en-US" w:eastAsia="zh-CN"/>
        </w:rPr>
        <w:t>3</w:t>
      </w:r>
      <w:r>
        <w:rPr>
          <w:rFonts w:hint="eastAsia" w:ascii="仿宋_GB2312" w:hAnsi="仿宋" w:eastAsia="仿宋_GB2312"/>
          <w:b/>
          <w:bCs/>
          <w:color w:val="auto"/>
          <w:sz w:val="28"/>
          <w:szCs w:val="28"/>
        </w:rPr>
        <w:t>.4法定代表人</w:t>
      </w:r>
      <w:r>
        <w:rPr>
          <w:rFonts w:hint="eastAsia" w:ascii="仿宋_GB2312" w:eastAsia="仿宋_GB2312"/>
          <w:b/>
          <w:bCs/>
          <w:color w:val="auto"/>
          <w:sz w:val="28"/>
          <w:szCs w:val="28"/>
        </w:rPr>
        <w:t>授权委托书</w:t>
      </w:r>
    </w:p>
    <w:p>
      <w:pPr>
        <w:jc w:val="center"/>
        <w:rPr>
          <w:rFonts w:hint="eastAsia" w:ascii="宋体" w:hAnsi="宋体" w:eastAsia="宋体"/>
          <w:b/>
          <w:bCs/>
          <w:color w:val="auto"/>
          <w:sz w:val="24"/>
        </w:rPr>
      </w:pPr>
    </w:p>
    <w:p>
      <w:pPr>
        <w:jc w:val="center"/>
        <w:rPr>
          <w:rFonts w:ascii="宋体" w:hAnsi="宋体" w:eastAsia="宋体"/>
          <w:b/>
          <w:bCs/>
          <w:color w:val="auto"/>
          <w:sz w:val="24"/>
        </w:rPr>
      </w:pPr>
      <w:r>
        <w:rPr>
          <w:rFonts w:hint="eastAsia" w:ascii="宋体" w:hAnsi="宋体" w:eastAsia="宋体"/>
          <w:b/>
          <w:bCs/>
          <w:color w:val="auto"/>
          <w:sz w:val="24"/>
        </w:rPr>
        <w:t>法定代表人/负责人授权委托书</w:t>
      </w:r>
    </w:p>
    <w:p>
      <w:pPr>
        <w:spacing w:line="360" w:lineRule="auto"/>
        <w:rPr>
          <w:rFonts w:ascii="宋体" w:hAnsi="宋体" w:eastAsia="宋体"/>
          <w:color w:val="auto"/>
          <w:szCs w:val="21"/>
        </w:rPr>
      </w:pPr>
      <w:r>
        <w:rPr>
          <w:rFonts w:hint="eastAsia" w:ascii="宋体" w:hAnsi="宋体" w:eastAsia="宋体"/>
          <w:color w:val="auto"/>
        </w:rPr>
        <w:t xml:space="preserve"> </w:t>
      </w:r>
    </w:p>
    <w:p>
      <w:pPr>
        <w:pStyle w:val="5"/>
        <w:spacing w:line="400" w:lineRule="exact"/>
        <w:jc w:val="left"/>
        <w:rPr>
          <w:rFonts w:hAnsi="宋体" w:cs="Times New Roman"/>
          <w:b/>
          <w:bCs/>
          <w:color w:val="auto"/>
          <w:sz w:val="24"/>
          <w:szCs w:val="24"/>
        </w:rPr>
      </w:pPr>
      <w:r>
        <w:rPr>
          <w:rFonts w:hint="eastAsia" w:hAnsi="宋体"/>
          <w:b/>
          <w:bCs/>
          <w:color w:val="auto"/>
          <w:sz w:val="24"/>
          <w:szCs w:val="24"/>
        </w:rPr>
        <w:t>本授权书声明：</w:t>
      </w:r>
    </w:p>
    <w:p>
      <w:pPr>
        <w:spacing w:line="360" w:lineRule="auto"/>
        <w:ind w:firstLine="480" w:firstLineChars="200"/>
        <w:rPr>
          <w:rFonts w:ascii="宋体" w:hAnsi="宋体" w:eastAsia="宋体" w:cs="Times New Roman"/>
          <w:color w:val="auto"/>
          <w:sz w:val="24"/>
        </w:rPr>
      </w:pPr>
      <w:r>
        <w:rPr>
          <w:rFonts w:hint="eastAsia" w:ascii="宋体" w:hAnsi="宋体" w:eastAsia="宋体"/>
          <w:color w:val="auto"/>
          <w:sz w:val="24"/>
        </w:rPr>
        <w:t>注册于</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（公司地址）</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rPr>
        <w:t>（公司名称）</w:t>
      </w:r>
    </w:p>
    <w:p>
      <w:pPr>
        <w:spacing w:line="360" w:lineRule="auto"/>
        <w:rPr>
          <w:rFonts w:ascii="宋体" w:hAnsi="宋体" w:eastAsia="宋体"/>
          <w:color w:val="auto"/>
          <w:sz w:val="24"/>
        </w:rPr>
      </w:pP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 xml:space="preserve">（法定代表人姓名、职务）代表本公司授权  </w:t>
      </w:r>
      <w:r>
        <w:rPr>
          <w:rFonts w:hint="eastAsia" w:ascii="宋体" w:hAnsi="宋体" w:eastAsia="宋体"/>
          <w:color w:val="auto"/>
          <w:sz w:val="24"/>
          <w:u w:val="single"/>
        </w:rPr>
        <w:t xml:space="preserve">       </w:t>
      </w:r>
      <w:r>
        <w:rPr>
          <w:rFonts w:hint="eastAsia" w:ascii="宋体" w:hAnsi="宋体" w:eastAsia="宋体"/>
          <w:color w:val="auto"/>
          <w:sz w:val="24"/>
        </w:rPr>
        <w:t>（被授权人的姓名、职务、联系方式）为本公司的合法代理人，以本公司名义负责处理在南方医科大学皮肤病医院</w:t>
      </w:r>
      <w:r>
        <w:rPr>
          <w:rFonts w:hint="eastAsia" w:ascii="宋体" w:hAnsi="宋体" w:eastAsia="宋体"/>
          <w:color w:val="auto"/>
          <w:sz w:val="24"/>
          <w:u w:val="single"/>
        </w:rPr>
        <w:t xml:space="preserve">                          </w:t>
      </w:r>
      <w:r>
        <w:rPr>
          <w:rFonts w:hint="eastAsia" w:ascii="宋体" w:hAnsi="宋体" w:eastAsia="宋体"/>
          <w:color w:val="auto"/>
          <w:sz w:val="24"/>
        </w:rPr>
        <w:t>项目中报名、院内谈判及合同签订事务。</w:t>
      </w:r>
    </w:p>
    <w:p>
      <w:pPr>
        <w:spacing w:line="500" w:lineRule="exact"/>
        <w:ind w:firstLine="480" w:firstLineChars="200"/>
        <w:rPr>
          <w:rFonts w:ascii="宋体" w:hAnsi="宋体" w:eastAsia="宋体"/>
          <w:color w:val="auto"/>
          <w:sz w:val="24"/>
        </w:rPr>
      </w:pPr>
      <w:r>
        <w:rPr>
          <w:rFonts w:hint="eastAsia" w:ascii="宋体" w:hAnsi="宋体" w:eastAsia="宋体"/>
          <w:color w:val="auto"/>
          <w:sz w:val="24"/>
        </w:rPr>
        <w:t>本授权书在签字盖章后生效，特此声明。</w:t>
      </w:r>
    </w:p>
    <w:p>
      <w:pPr>
        <w:spacing w:line="500" w:lineRule="exact"/>
        <w:ind w:firstLine="480" w:firstLineChars="200"/>
        <w:jc w:val="left"/>
        <w:rPr>
          <w:rFonts w:ascii="宋体" w:hAnsi="宋体" w:eastAsia="宋体"/>
          <w:color w:val="auto"/>
          <w:sz w:val="24"/>
        </w:rPr>
      </w:pPr>
      <w:r>
        <w:rPr>
          <w:rFonts w:hint="eastAsia" w:ascii="宋体" w:hAnsi="宋体" w:eastAsia="宋体"/>
          <w:color w:val="auto"/>
          <w:sz w:val="24"/>
        </w:rPr>
        <w:t xml:space="preserve"> </w:t>
      </w:r>
    </w:p>
    <w:p>
      <w:pPr>
        <w:spacing w:line="360" w:lineRule="auto"/>
        <w:ind w:firstLine="480" w:firstLineChars="200"/>
        <w:rPr>
          <w:rFonts w:ascii="宋体" w:hAnsi="宋体" w:eastAsia="宋体"/>
          <w:color w:val="auto"/>
          <w:sz w:val="24"/>
          <w:u w:val="single"/>
        </w:rPr>
      </w:pPr>
      <w:r>
        <w:rPr>
          <w:rFonts w:hint="eastAsia" w:ascii="宋体" w:hAnsi="宋体" w:eastAsia="宋体"/>
          <w:color w:val="auto"/>
          <w:sz w:val="24"/>
        </w:rPr>
        <w:t>供应商法定代表人签字（盖章）</w:t>
      </w:r>
      <w:r>
        <w:rPr>
          <w:rFonts w:hint="eastAsia" w:ascii="宋体" w:hAnsi="宋体" w:eastAsia="宋体"/>
          <w:color w:val="auto"/>
          <w:kern w:val="0"/>
          <w:sz w:val="24"/>
        </w:rPr>
        <w:t>：</w:t>
      </w:r>
      <w:r>
        <w:rPr>
          <w:rFonts w:hint="eastAsia" w:ascii="宋体" w:hAnsi="宋体" w:eastAsia="宋体"/>
          <w:color w:val="auto"/>
          <w:sz w:val="24"/>
          <w:u w:val="single"/>
        </w:rPr>
        <w:t xml:space="preserve">                                </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被授权人签字（盖章）</w:t>
      </w:r>
      <w:r>
        <w:rPr>
          <w:rFonts w:hint="eastAsia" w:ascii="宋体" w:hAnsi="宋体" w:eastAsia="宋体"/>
          <w:color w:val="auto"/>
          <w:kern w:val="0"/>
          <w:sz w:val="24"/>
        </w:rPr>
        <w:t>：</w:t>
      </w:r>
      <w:r>
        <w:rPr>
          <w:rFonts w:hint="eastAsia" w:ascii="宋体" w:hAnsi="宋体" w:eastAsia="宋体"/>
          <w:color w:val="auto"/>
          <w:sz w:val="24"/>
          <w:u w:val="single"/>
        </w:rPr>
        <w:t xml:space="preserve">                                        </w:t>
      </w:r>
    </w:p>
    <w:p>
      <w:pPr>
        <w:spacing w:line="360" w:lineRule="auto"/>
        <w:ind w:firstLine="480" w:firstLineChars="200"/>
        <w:rPr>
          <w:rFonts w:ascii="宋体" w:hAnsi="宋体" w:eastAsia="宋体"/>
          <w:color w:val="auto"/>
          <w:sz w:val="24"/>
          <w:u w:val="single"/>
        </w:rPr>
      </w:pPr>
      <w:r>
        <w:rPr>
          <w:rFonts w:hint="eastAsia" w:ascii="宋体" w:hAnsi="宋体" w:eastAsia="宋体"/>
          <w:color w:val="auto"/>
          <w:sz w:val="24"/>
        </w:rPr>
        <w:t>公司名称（盖章）：</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p>
    <w:p>
      <w:pPr>
        <w:ind w:firstLine="480" w:firstLineChars="200"/>
        <w:rPr>
          <w:rFonts w:ascii="宋体" w:hAnsi="宋体" w:eastAsia="宋体"/>
          <w:color w:val="auto"/>
          <w:sz w:val="24"/>
        </w:rPr>
      </w:pPr>
      <w:r>
        <w:rPr>
          <w:rFonts w:hint="eastAsia" w:ascii="宋体" w:hAnsi="宋体" w:eastAsia="宋体"/>
          <w:color w:val="auto"/>
          <w:sz w:val="24"/>
        </w:rPr>
        <w:t>日期：</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p>
    <w:p>
      <w:pPr>
        <w:ind w:left="1"/>
        <w:rPr>
          <w:rFonts w:ascii="宋体" w:hAnsi="宋体" w:eastAsia="宋体"/>
          <w:color w:val="auto"/>
          <w:szCs w:val="21"/>
        </w:rPr>
      </w:pPr>
      <w:r>
        <w:rPr>
          <w:rFonts w:hint="eastAsia" w:ascii="宋体" w:hAnsi="宋体" w:eastAsia="宋体"/>
          <w:color w:val="auto"/>
        </w:rPr>
        <w:t xml:space="preserve"> </w:t>
      </w:r>
    </w:p>
    <w:p>
      <w:pPr>
        <w:ind w:left="1" w:firstLine="537" w:firstLineChars="224"/>
        <w:rPr>
          <w:rFonts w:ascii="宋体" w:hAnsi="宋体" w:eastAsia="宋体"/>
          <w:color w:val="auto"/>
          <w:sz w:val="24"/>
        </w:rPr>
      </w:pPr>
      <w:r>
        <w:rPr>
          <w:rFonts w:hint="eastAsia" w:ascii="宋体" w:hAnsi="宋体" w:eastAsia="宋体"/>
          <w:color w:val="auto"/>
          <w:sz w:val="24"/>
        </w:rPr>
        <w:t xml:space="preserve"> </w:t>
      </w:r>
    </w:p>
    <w:tbl>
      <w:tblPr>
        <w:tblStyle w:val="8"/>
        <w:tblW w:w="7903" w:type="dxa"/>
        <w:jc w:val="center"/>
        <w:tblLayout w:type="fixed"/>
        <w:tblCellMar>
          <w:top w:w="0" w:type="dxa"/>
          <w:left w:w="108" w:type="dxa"/>
          <w:bottom w:w="0" w:type="dxa"/>
          <w:right w:w="108" w:type="dxa"/>
        </w:tblCellMar>
      </w:tblPr>
      <w:tblGrid>
        <w:gridCol w:w="7903"/>
      </w:tblGrid>
      <w:tr>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auto"/>
                <w:sz w:val="28"/>
                <w:szCs w:val="28"/>
                <w:u w:val="single"/>
              </w:rPr>
            </w:pPr>
            <w:r>
              <w:rPr>
                <w:rFonts w:hint="eastAsia" w:ascii="宋体" w:hAnsi="宋体" w:eastAsia="宋体" w:cs="Courier New"/>
                <w:color w:val="auto"/>
                <w:sz w:val="24"/>
                <w:u w:val="single"/>
              </w:rPr>
              <w:t>粘贴代理人身份证复印件</w:t>
            </w:r>
          </w:p>
        </w:tc>
      </w:tr>
    </w:tbl>
    <w:p>
      <w:pPr>
        <w:pStyle w:val="5"/>
        <w:adjustRightInd w:val="0"/>
        <w:snapToGrid w:val="0"/>
        <w:spacing w:line="300" w:lineRule="exact"/>
        <w:rPr>
          <w:rFonts w:hint="eastAsia" w:ascii="仿宋_GB2312" w:hAnsi="宋体" w:eastAsia="仿宋_GB2312"/>
          <w:b/>
          <w:color w:val="auto"/>
          <w:sz w:val="28"/>
          <w:szCs w:val="28"/>
        </w:rPr>
      </w:pPr>
    </w:p>
    <w:p>
      <w:pPr>
        <w:pStyle w:val="5"/>
        <w:adjustRightInd w:val="0"/>
        <w:snapToGrid w:val="0"/>
        <w:spacing w:line="300" w:lineRule="exact"/>
        <w:rPr>
          <w:rFonts w:ascii="仿宋_GB2312" w:hAnsi="宋体" w:eastAsia="仿宋_GB2312"/>
          <w:b/>
          <w:color w:val="auto"/>
          <w:sz w:val="28"/>
          <w:szCs w:val="28"/>
        </w:rPr>
      </w:pPr>
    </w:p>
    <w:p>
      <w:pPr>
        <w:pStyle w:val="5"/>
        <w:adjustRightInd w:val="0"/>
        <w:snapToGrid w:val="0"/>
        <w:spacing w:line="300" w:lineRule="exact"/>
        <w:rPr>
          <w:rFonts w:hint="eastAsia" w:ascii="仿宋_GB2312" w:hAnsi="宋体" w:eastAsia="仿宋_GB2312"/>
          <w:b/>
          <w:color w:val="auto"/>
          <w:sz w:val="28"/>
          <w:szCs w:val="28"/>
        </w:rPr>
      </w:pPr>
    </w:p>
    <w:p>
      <w:pPr>
        <w:pStyle w:val="5"/>
        <w:adjustRightInd w:val="0"/>
        <w:snapToGrid w:val="0"/>
        <w:spacing w:line="300" w:lineRule="exact"/>
        <w:rPr>
          <w:rFonts w:hint="eastAsia" w:ascii="仿宋_GB2312" w:hAnsi="宋体" w:eastAsia="仿宋_GB2312"/>
          <w:b/>
          <w:color w:val="auto"/>
          <w:sz w:val="28"/>
          <w:szCs w:val="28"/>
        </w:rPr>
      </w:pPr>
    </w:p>
    <w:p>
      <w:pPr>
        <w:pStyle w:val="5"/>
        <w:adjustRightInd w:val="0"/>
        <w:snapToGrid w:val="0"/>
        <w:spacing w:line="300" w:lineRule="exact"/>
        <w:rPr>
          <w:rFonts w:hint="eastAsia" w:ascii="仿宋_GB2312" w:hAnsi="宋体" w:eastAsia="仿宋_GB2312"/>
          <w:b/>
          <w:color w:val="auto"/>
          <w:sz w:val="28"/>
          <w:szCs w:val="28"/>
        </w:rPr>
      </w:pPr>
    </w:p>
    <w:p>
      <w:pPr>
        <w:pStyle w:val="5"/>
        <w:adjustRightInd w:val="0"/>
        <w:snapToGrid w:val="0"/>
        <w:spacing w:line="300" w:lineRule="exact"/>
        <w:rPr>
          <w:rFonts w:hint="eastAsia" w:ascii="仿宋_GB2312" w:hAnsi="宋体" w:eastAsia="仿宋_GB2312"/>
          <w:b/>
          <w:color w:val="auto"/>
          <w:sz w:val="28"/>
          <w:szCs w:val="28"/>
        </w:rPr>
      </w:pPr>
    </w:p>
    <w:p>
      <w:pPr>
        <w:pStyle w:val="5"/>
        <w:adjustRightInd w:val="0"/>
        <w:snapToGrid w:val="0"/>
        <w:spacing w:line="300" w:lineRule="exact"/>
        <w:rPr>
          <w:rFonts w:hint="eastAsia" w:ascii="仿宋_GB2312" w:hAnsi="宋体" w:eastAsia="仿宋_GB2312"/>
          <w:b/>
          <w:color w:val="auto"/>
          <w:sz w:val="28"/>
          <w:szCs w:val="28"/>
        </w:rPr>
      </w:pPr>
    </w:p>
    <w:p>
      <w:pPr>
        <w:pStyle w:val="5"/>
        <w:adjustRightInd w:val="0"/>
        <w:snapToGrid w:val="0"/>
        <w:spacing w:line="300" w:lineRule="exact"/>
        <w:rPr>
          <w:rFonts w:hint="eastAsia" w:ascii="仿宋_GB2312" w:hAnsi="宋体" w:eastAsia="仿宋_GB2312"/>
          <w:b/>
          <w:color w:val="auto"/>
          <w:sz w:val="28"/>
          <w:szCs w:val="28"/>
        </w:rPr>
      </w:pPr>
    </w:p>
    <w:p>
      <w:pPr>
        <w:pStyle w:val="5"/>
        <w:adjustRightInd w:val="0"/>
        <w:snapToGrid w:val="0"/>
        <w:spacing w:line="300" w:lineRule="exact"/>
        <w:rPr>
          <w:rFonts w:hint="eastAsia" w:ascii="仿宋_GB2312" w:hAnsi="宋体" w:eastAsia="仿宋_GB2312"/>
          <w:b/>
          <w:color w:val="auto"/>
          <w:sz w:val="28"/>
          <w:szCs w:val="28"/>
        </w:rPr>
      </w:pPr>
    </w:p>
    <w:p>
      <w:pPr>
        <w:rPr>
          <w:rFonts w:hint="eastAsia" w:ascii="宋体" w:hAnsi="宋体" w:eastAsia="宋体" w:cs="宋体"/>
          <w:color w:val="auto"/>
          <w:sz w:val="21"/>
          <w:szCs w:val="21"/>
          <w:lang w:val="en-US" w:eastAsia="zh-CN"/>
        </w:rPr>
      </w:pPr>
      <w:r>
        <w:rPr>
          <w:rFonts w:hint="eastAsia" w:ascii="仿宋_GB2312" w:eastAsia="仿宋_GB2312"/>
          <w:b/>
          <w:bCs/>
          <w:color w:val="auto"/>
          <w:sz w:val="28"/>
          <w:szCs w:val="28"/>
          <w:lang w:val="en-US" w:eastAsia="zh-CN"/>
        </w:rPr>
        <w:t>3.5 需求响应表</w:t>
      </w:r>
    </w:p>
    <w:tbl>
      <w:tblPr>
        <w:tblStyle w:val="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960"/>
        <w:gridCol w:w="2963"/>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院方需求</w:t>
            </w:r>
          </w:p>
        </w:tc>
        <w:tc>
          <w:tcPr>
            <w:tcW w:w="29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报价人</w:t>
            </w:r>
            <w:r>
              <w:rPr>
                <w:rFonts w:hint="eastAsia" w:ascii="宋体" w:hAnsi="宋体" w:eastAsia="宋体" w:cs="宋体"/>
                <w:b w:val="0"/>
                <w:bCs/>
                <w:color w:val="auto"/>
                <w:sz w:val="24"/>
                <w:szCs w:val="24"/>
              </w:rPr>
              <w:t>应按货物/服务实际数据填写，不能照抄</w:t>
            </w:r>
            <w:r>
              <w:rPr>
                <w:rFonts w:hint="eastAsia" w:ascii="宋体" w:hAnsi="宋体" w:eastAsia="宋体" w:cs="宋体"/>
                <w:b w:val="0"/>
                <w:bCs/>
                <w:color w:val="auto"/>
                <w:sz w:val="24"/>
                <w:szCs w:val="24"/>
                <w:lang w:eastAsia="zh-CN"/>
              </w:rPr>
              <w:t>院方</w:t>
            </w:r>
            <w:r>
              <w:rPr>
                <w:rFonts w:hint="eastAsia" w:ascii="宋体" w:hAnsi="宋体" w:eastAsia="宋体" w:cs="宋体"/>
                <w:b w:val="0"/>
                <w:bCs/>
                <w:color w:val="auto"/>
                <w:sz w:val="24"/>
                <w:szCs w:val="24"/>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1960" w:type="dxa"/>
            <w:noWrap w:val="0"/>
            <w:vAlign w:val="top"/>
          </w:tcPr>
          <w:p>
            <w:pPr>
              <w:jc w:val="left"/>
              <w:rPr>
                <w:rFonts w:hint="eastAsia" w:ascii="宋体" w:hAnsi="宋体" w:eastAsia="宋体" w:cs="宋体"/>
                <w:b w:val="0"/>
                <w:bCs/>
                <w:color w:val="auto"/>
                <w:sz w:val="28"/>
                <w:szCs w:val="28"/>
              </w:rPr>
            </w:pPr>
            <w:r>
              <w:rPr>
                <w:rFonts w:hint="eastAsia" w:ascii="宋体" w:hAnsi="宋体" w:eastAsia="宋体" w:cs="宋体"/>
                <w:b w:val="0"/>
                <w:bCs/>
                <w:color w:val="auto"/>
                <w:sz w:val="21"/>
                <w:szCs w:val="21"/>
              </w:rPr>
              <w:t>中秋节慰问品：月饼一份，每份数量不少于4个，单个净重不少于150克，价格≤100元/份，盒装。</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1960" w:type="dxa"/>
            <w:noWrap w:val="0"/>
            <w:vAlign w:val="top"/>
          </w:tcPr>
          <w:p>
            <w:pPr>
              <w:jc w:val="left"/>
              <w:rPr>
                <w:rFonts w:hint="eastAsia" w:ascii="宋体" w:hAnsi="宋体" w:eastAsia="宋体" w:cs="宋体"/>
                <w:b w:val="0"/>
                <w:bCs/>
                <w:color w:val="auto"/>
                <w:sz w:val="28"/>
                <w:szCs w:val="28"/>
              </w:rPr>
            </w:pPr>
            <w:r>
              <w:rPr>
                <w:rFonts w:hint="eastAsia" w:ascii="宋体" w:hAnsi="宋体" w:eastAsia="宋体" w:cs="宋体"/>
                <w:b w:val="0"/>
                <w:bCs/>
                <w:color w:val="auto"/>
                <w:sz w:val="21"/>
                <w:szCs w:val="21"/>
              </w:rPr>
              <w:t>本项目采购数量：约810份（供货数量以采购人实际通知数量为准，按实结算。）</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1960" w:type="dxa"/>
            <w:noWrap w:val="0"/>
            <w:vAlign w:val="top"/>
          </w:tcPr>
          <w:p>
            <w:pPr>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供应商所供</w:t>
            </w:r>
            <w:r>
              <w:rPr>
                <w:rFonts w:hint="eastAsia" w:ascii="宋体" w:hAnsi="宋体" w:eastAsia="宋体" w:cs="宋体"/>
                <w:b w:val="0"/>
                <w:bCs/>
                <w:color w:val="auto"/>
                <w:sz w:val="21"/>
                <w:szCs w:val="21"/>
                <w:lang w:val="en-US" w:eastAsia="zh-Hans"/>
              </w:rPr>
              <w:t>月饼</w:t>
            </w:r>
            <w:r>
              <w:rPr>
                <w:rFonts w:hint="eastAsia" w:ascii="宋体" w:hAnsi="宋体" w:eastAsia="宋体" w:cs="宋体"/>
                <w:b w:val="0"/>
                <w:bCs/>
                <w:color w:val="auto"/>
                <w:sz w:val="21"/>
                <w:szCs w:val="21"/>
                <w:lang w:val="en-US" w:eastAsia="zh-CN"/>
              </w:rPr>
              <w:t>必须符合中华人民共和国国家安全</w:t>
            </w:r>
            <w:r>
              <w:rPr>
                <w:rFonts w:hint="eastAsia" w:ascii="宋体" w:hAnsi="宋体" w:eastAsia="宋体" w:cs="宋体"/>
                <w:b w:val="0"/>
                <w:bCs/>
                <w:color w:val="auto"/>
                <w:sz w:val="21"/>
                <w:szCs w:val="21"/>
                <w:lang w:val="en-US" w:eastAsia="zh-Hans"/>
              </w:rPr>
              <w:t>食品生产</w:t>
            </w:r>
            <w:r>
              <w:rPr>
                <w:rFonts w:hint="eastAsia" w:ascii="宋体" w:hAnsi="宋体" w:eastAsia="宋体" w:cs="宋体"/>
                <w:b w:val="0"/>
                <w:bCs/>
                <w:color w:val="auto"/>
                <w:sz w:val="21"/>
                <w:szCs w:val="21"/>
                <w:lang w:val="en-US" w:eastAsia="zh-CN"/>
              </w:rPr>
              <w:t>标准</w:t>
            </w:r>
            <w:r>
              <w:rPr>
                <w:rFonts w:hint="default" w:ascii="宋体" w:hAnsi="宋体" w:eastAsia="宋体" w:cs="宋体"/>
                <w:b w:val="0"/>
                <w:bCs/>
                <w:color w:val="auto"/>
                <w:sz w:val="21"/>
                <w:szCs w:val="21"/>
                <w:lang w:eastAsia="zh-CN"/>
              </w:rPr>
              <w:t>，确保所供食品为质保期内的新鲜食品，不得提供过期食品。</w:t>
            </w:r>
            <w:r>
              <w:rPr>
                <w:rFonts w:hint="eastAsia" w:ascii="宋体" w:hAnsi="宋体" w:eastAsia="宋体" w:cs="宋体"/>
                <w:b w:val="0"/>
                <w:bCs/>
                <w:color w:val="auto"/>
                <w:sz w:val="21"/>
                <w:szCs w:val="21"/>
                <w:lang w:val="en-US" w:eastAsia="zh-Hans"/>
              </w:rPr>
              <w:t>如因</w:t>
            </w:r>
            <w:r>
              <w:rPr>
                <w:rFonts w:hint="eastAsia" w:ascii="宋体" w:hAnsi="宋体" w:eastAsia="宋体" w:cs="宋体"/>
                <w:b w:val="0"/>
                <w:bCs/>
                <w:color w:val="auto"/>
                <w:sz w:val="21"/>
                <w:szCs w:val="21"/>
                <w:lang w:val="en-US" w:eastAsia="zh-CN"/>
              </w:rPr>
              <w:t>食品质量问题导致的事故，所造成的损失由供应商负责</w:t>
            </w:r>
            <w:r>
              <w:rPr>
                <w:rFonts w:hint="default" w:ascii="宋体" w:hAnsi="宋体" w:eastAsia="宋体" w:cs="宋体"/>
                <w:b w:val="0"/>
                <w:bCs/>
                <w:color w:val="auto"/>
                <w:sz w:val="21"/>
                <w:szCs w:val="21"/>
                <w:lang w:eastAsia="zh-Hans"/>
              </w:rPr>
              <w:t>。</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1960" w:type="dxa"/>
            <w:noWrap w:val="0"/>
            <w:vAlign w:val="top"/>
          </w:tcPr>
          <w:p>
            <w:pPr>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Hans"/>
              </w:rPr>
              <w:t>每份月饼4个（或以上）</w:t>
            </w:r>
            <w:r>
              <w:rPr>
                <w:rFonts w:hint="default" w:ascii="宋体" w:hAnsi="宋体" w:eastAsia="宋体" w:cs="宋体"/>
                <w:b w:val="0"/>
                <w:bCs/>
                <w:color w:val="auto"/>
                <w:sz w:val="21"/>
                <w:szCs w:val="21"/>
                <w:lang w:eastAsia="zh-Hans"/>
              </w:rPr>
              <w:t>，</w:t>
            </w:r>
            <w:r>
              <w:rPr>
                <w:rFonts w:hint="eastAsia" w:ascii="宋体" w:hAnsi="宋体" w:eastAsia="宋体" w:cs="宋体"/>
                <w:b w:val="0"/>
                <w:bCs/>
                <w:color w:val="auto"/>
                <w:sz w:val="21"/>
                <w:szCs w:val="21"/>
                <w:lang w:val="en-US" w:eastAsia="zh-CN"/>
              </w:rPr>
              <w:t>单种口味及混合口味搭配均可，其中一种口味须为双黄莲蓉</w:t>
            </w:r>
            <w:r>
              <w:rPr>
                <w:rFonts w:hint="eastAsia" w:ascii="宋体" w:hAnsi="宋体" w:eastAsia="宋体" w:cs="宋体"/>
                <w:b w:val="0"/>
                <w:bCs/>
                <w:color w:val="auto"/>
                <w:sz w:val="21"/>
                <w:szCs w:val="21"/>
                <w:lang w:val="en-US" w:eastAsia="zh-Hans"/>
              </w:rPr>
              <w:t>。</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1960" w:type="dxa"/>
            <w:noWrap w:val="0"/>
            <w:vAlign w:val="top"/>
          </w:tcPr>
          <w:p>
            <w:pPr>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产品包装要密封，无破损。标识说明完整详细包括：产品名称、净含量、制造者或经销者的名称和地址、产品标准号、生产日期、有效期，凡由于包装不良造成的损失和由此产生的费用均由成交供应商承担。</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1960" w:type="dxa"/>
            <w:noWrap w:val="0"/>
            <w:vAlign w:val="top"/>
          </w:tcPr>
          <w:p>
            <w:pPr>
              <w:jc w:val="center"/>
              <w:rPr>
                <w:rFonts w:hint="eastAsia" w:ascii="宋体" w:hAnsi="宋体" w:eastAsia="宋体" w:cs="宋体"/>
                <w:b w:val="0"/>
                <w:bCs/>
                <w:color w:val="auto"/>
                <w:sz w:val="21"/>
                <w:szCs w:val="21"/>
                <w:lang w:val="en-US" w:eastAsia="zh-CN"/>
              </w:rPr>
            </w:pPr>
            <w:r>
              <w:rPr>
                <w:rFonts w:hint="default" w:ascii="宋体" w:hAnsi="宋体" w:eastAsia="宋体" w:cs="宋体"/>
                <w:b w:val="0"/>
                <w:bCs/>
                <w:color w:val="auto"/>
                <w:sz w:val="21"/>
                <w:szCs w:val="21"/>
                <w:lang w:val="en-US" w:eastAsia="zh-CN"/>
              </w:rPr>
              <w:t>成交供应商负责将产品</w:t>
            </w:r>
            <w:r>
              <w:rPr>
                <w:rFonts w:hint="eastAsia" w:ascii="宋体" w:hAnsi="宋体" w:eastAsia="宋体" w:cs="宋体"/>
                <w:b w:val="0"/>
                <w:bCs/>
                <w:color w:val="auto"/>
                <w:sz w:val="21"/>
                <w:szCs w:val="21"/>
                <w:lang w:val="en-US" w:eastAsia="zh-CN"/>
              </w:rPr>
              <w:t>按约定时间集中</w:t>
            </w:r>
            <w:r>
              <w:rPr>
                <w:rFonts w:hint="default" w:ascii="宋体" w:hAnsi="宋体" w:eastAsia="宋体" w:cs="宋体"/>
                <w:b w:val="0"/>
                <w:bCs/>
                <w:color w:val="auto"/>
                <w:sz w:val="21"/>
                <w:szCs w:val="21"/>
                <w:lang w:val="en-US" w:eastAsia="zh-CN"/>
              </w:rPr>
              <w:t>送到</w:t>
            </w:r>
            <w:r>
              <w:rPr>
                <w:rFonts w:hint="eastAsia" w:ascii="宋体" w:hAnsi="宋体" w:eastAsia="宋体" w:cs="宋体"/>
                <w:b w:val="0"/>
                <w:bCs/>
                <w:color w:val="auto"/>
                <w:sz w:val="21"/>
                <w:szCs w:val="21"/>
                <w:lang w:val="en-US" w:eastAsia="zh-CN"/>
              </w:rPr>
              <w:t>指定地点，负责</w:t>
            </w:r>
            <w:r>
              <w:rPr>
                <w:rFonts w:hint="default" w:ascii="宋体" w:hAnsi="宋体" w:eastAsia="宋体" w:cs="宋体"/>
                <w:b w:val="0"/>
                <w:bCs/>
                <w:color w:val="auto"/>
                <w:sz w:val="21"/>
                <w:szCs w:val="21"/>
                <w:lang w:val="en-US" w:eastAsia="zh-CN"/>
              </w:rPr>
              <w:t>全部运输，包括装卸车、货物现场的搬运。</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1960" w:type="dxa"/>
            <w:noWrap w:val="0"/>
            <w:vAlign w:val="top"/>
          </w:tcPr>
          <w:p>
            <w:pPr>
              <w:jc w:val="center"/>
              <w:rPr>
                <w:rFonts w:hint="eastAsia" w:ascii="宋体" w:hAnsi="宋体" w:eastAsia="宋体" w:cs="宋体"/>
                <w:b w:val="0"/>
                <w:bCs/>
                <w:color w:val="auto"/>
                <w:sz w:val="21"/>
                <w:szCs w:val="21"/>
                <w:lang w:val="en-US" w:eastAsia="zh-CN"/>
              </w:rPr>
            </w:pPr>
            <w:r>
              <w:rPr>
                <w:rFonts w:hint="default" w:ascii="宋体" w:hAnsi="宋体" w:eastAsia="宋体" w:cs="宋体"/>
                <w:b w:val="0"/>
                <w:bCs/>
                <w:color w:val="auto"/>
                <w:sz w:val="21"/>
                <w:szCs w:val="21"/>
                <w:lang w:val="en-US" w:eastAsia="zh-CN"/>
              </w:rPr>
              <w:t>产品在现场的保管由成交供应商负责，</w:t>
            </w:r>
            <w:r>
              <w:rPr>
                <w:rFonts w:hint="eastAsia" w:ascii="宋体" w:hAnsi="宋体" w:eastAsia="宋体" w:cs="宋体"/>
                <w:b w:val="0"/>
                <w:bCs/>
                <w:color w:val="auto"/>
                <w:sz w:val="21"/>
                <w:szCs w:val="21"/>
                <w:lang w:val="en-US" w:eastAsia="zh-CN"/>
              </w:rPr>
              <w:t>还需协助采购人的工作人员现场分发</w:t>
            </w:r>
            <w:r>
              <w:rPr>
                <w:rFonts w:hint="default" w:ascii="宋体" w:hAnsi="宋体" w:eastAsia="宋体" w:cs="宋体"/>
                <w:b w:val="0"/>
                <w:bCs/>
                <w:color w:val="auto"/>
                <w:sz w:val="21"/>
                <w:szCs w:val="21"/>
                <w:lang w:val="en-US" w:eastAsia="zh-CN"/>
              </w:rPr>
              <w:t>。</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p>
        </w:tc>
        <w:tc>
          <w:tcPr>
            <w:tcW w:w="1960" w:type="dxa"/>
            <w:noWrap w:val="0"/>
            <w:vAlign w:val="top"/>
          </w:tcPr>
          <w:p>
            <w:pPr>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产品如有损坏或其他质量问题须在第一时间无条件调换。</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w:t>
            </w:r>
          </w:p>
        </w:tc>
        <w:tc>
          <w:tcPr>
            <w:tcW w:w="1960" w:type="dxa"/>
            <w:noWrap w:val="0"/>
            <w:vAlign w:val="top"/>
          </w:tcPr>
          <w:p>
            <w:pPr>
              <w:jc w:val="left"/>
              <w:rPr>
                <w:rFonts w:hint="eastAsia" w:ascii="宋体" w:hAnsi="宋体" w:eastAsia="宋体" w:cs="宋体"/>
                <w:b w:val="0"/>
                <w:bCs/>
                <w:color w:val="auto"/>
                <w:sz w:val="21"/>
                <w:szCs w:val="21"/>
                <w:lang w:eastAsia="zh-CN"/>
              </w:rPr>
            </w:pPr>
            <w:r>
              <w:rPr>
                <w:rFonts w:hint="eastAsia" w:ascii="宋体" w:hAnsi="宋体" w:eastAsia="宋体" w:cs="宋体"/>
                <w:i w:val="0"/>
                <w:iCs w:val="0"/>
                <w:caps w:val="0"/>
                <w:color w:val="auto"/>
                <w:spacing w:val="0"/>
                <w:sz w:val="24"/>
                <w:szCs w:val="24"/>
                <w:shd w:val="clear" w:fill="FFFFFF"/>
              </w:rPr>
              <w:t>产品</w:t>
            </w:r>
            <w:r>
              <w:rPr>
                <w:rFonts w:hint="eastAsia" w:ascii="宋体" w:hAnsi="宋体" w:eastAsia="宋体" w:cs="宋体"/>
                <w:i w:val="0"/>
                <w:iCs w:val="0"/>
                <w:caps w:val="0"/>
                <w:color w:val="auto"/>
                <w:spacing w:val="0"/>
                <w:sz w:val="24"/>
                <w:szCs w:val="24"/>
                <w:shd w:val="clear" w:fill="FFFFFF"/>
                <w:lang w:val="en-US" w:eastAsia="zh-CN"/>
              </w:rPr>
              <w:t>保质期60天以上</w:t>
            </w:r>
            <w:r>
              <w:rPr>
                <w:rFonts w:hint="eastAsia" w:ascii="宋体" w:hAnsi="宋体" w:eastAsia="宋体" w:cs="宋体"/>
                <w:i w:val="0"/>
                <w:iCs w:val="0"/>
                <w:caps w:val="0"/>
                <w:color w:val="auto"/>
                <w:spacing w:val="0"/>
                <w:sz w:val="24"/>
                <w:szCs w:val="24"/>
                <w:shd w:val="clear" w:fill="FFFFFF"/>
              </w:rPr>
              <w:t>。</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w:t>
            </w:r>
          </w:p>
        </w:tc>
        <w:tc>
          <w:tcPr>
            <w:tcW w:w="1960" w:type="dxa"/>
            <w:noWrap w:val="0"/>
            <w:vAlign w:val="top"/>
          </w:tcPr>
          <w:p>
            <w:pPr>
              <w:jc w:val="left"/>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付款方式</w:t>
            </w:r>
          </w:p>
        </w:tc>
        <w:tc>
          <w:tcPr>
            <w:tcW w:w="2963" w:type="dxa"/>
            <w:noWrap w:val="0"/>
            <w:vAlign w:val="top"/>
          </w:tcPr>
          <w:p>
            <w:pPr>
              <w:rPr>
                <w:rFonts w:hint="eastAsia" w:ascii="宋体" w:hAnsi="宋体" w:eastAsia="宋体" w:cs="宋体"/>
                <w:b w:val="0"/>
                <w:bCs/>
                <w:color w:val="auto"/>
                <w:sz w:val="28"/>
                <w:szCs w:val="28"/>
              </w:rPr>
            </w:pPr>
          </w:p>
        </w:tc>
        <w:tc>
          <w:tcPr>
            <w:tcW w:w="1890" w:type="dxa"/>
            <w:noWrap w:val="0"/>
            <w:vAlign w:val="top"/>
          </w:tcPr>
          <w:p>
            <w:pPr>
              <w:rPr>
                <w:rFonts w:hint="eastAsia" w:ascii="宋体" w:hAnsi="宋体" w:eastAsia="宋体" w:cs="宋体"/>
                <w:b w:val="0"/>
                <w:bCs/>
                <w:color w:val="auto"/>
                <w:sz w:val="28"/>
                <w:szCs w:val="28"/>
              </w:rPr>
            </w:pPr>
          </w:p>
        </w:tc>
        <w:tc>
          <w:tcPr>
            <w:tcW w:w="1157" w:type="dxa"/>
            <w:noWrap w:val="0"/>
            <w:vAlign w:val="top"/>
          </w:tcPr>
          <w:p>
            <w:pPr>
              <w:rPr>
                <w:rFonts w:hint="eastAsia" w:ascii="宋体" w:hAnsi="宋体" w:eastAsia="宋体" w:cs="宋体"/>
                <w:b w:val="0"/>
                <w:bCs/>
                <w:color w:val="auto"/>
                <w:sz w:val="28"/>
                <w:szCs w:val="28"/>
              </w:rPr>
            </w:pPr>
          </w:p>
        </w:tc>
      </w:tr>
    </w:tbl>
    <w:p>
      <w:pPr>
        <w:pStyle w:val="2"/>
        <w:rPr>
          <w:rFonts w:hint="eastAsia"/>
          <w:color w:val="auto"/>
        </w:rPr>
      </w:pPr>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003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00" w:usb3="00000000" w:csb0="00060000" w:csb1="00000000"/>
  </w:font>
  <w:font w:name="长城仿宋">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微软雅黑">
    <w:panose1 w:val="020B0503020204020204"/>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lang w:val="en-US" w:eastAsia="zh-CN"/>
      </w:rPr>
    </w:pPr>
    <w:r>
      <w:rPr>
        <w:rFonts w:hint="eastAsia"/>
        <w:lang w:val="en-US" w:eastAsia="zh-CN"/>
      </w:rPr>
      <w:t>南方医科大学皮肤病医院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51C25DC7"/>
    <w:multiLevelType w:val="singleLevel"/>
    <w:tmpl w:val="51C25DC7"/>
    <w:lvl w:ilvl="0" w:tentative="0">
      <w:start w:val="1"/>
      <w:numFmt w:val="chineseCounting"/>
      <w:suff w:val="space"/>
      <w:lvlText w:val="第%1部分"/>
      <w:lvlJc w:val="left"/>
      <w:rPr>
        <w:rFonts w:hint="eastAsia"/>
      </w:rPr>
    </w:lvl>
  </w:abstractNum>
  <w:abstractNum w:abstractNumId="2">
    <w:nsid w:val="654D571F"/>
    <w:multiLevelType w:val="singleLevel"/>
    <w:tmpl w:val="654D571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74F78D0"/>
    <w:rsid w:val="0D9E5C44"/>
    <w:rsid w:val="0FA7221D"/>
    <w:rsid w:val="141B46A8"/>
    <w:rsid w:val="18C937BF"/>
    <w:rsid w:val="2254532D"/>
    <w:rsid w:val="2D861B81"/>
    <w:rsid w:val="33B306CA"/>
    <w:rsid w:val="34C07164"/>
    <w:rsid w:val="39DC637A"/>
    <w:rsid w:val="39EB74A8"/>
    <w:rsid w:val="3EB71234"/>
    <w:rsid w:val="3EBF4787"/>
    <w:rsid w:val="3FC25A0B"/>
    <w:rsid w:val="3FDE4B53"/>
    <w:rsid w:val="41E954F6"/>
    <w:rsid w:val="49A5461D"/>
    <w:rsid w:val="49F62067"/>
    <w:rsid w:val="4F372CEA"/>
    <w:rsid w:val="513841C9"/>
    <w:rsid w:val="531B2F76"/>
    <w:rsid w:val="53EE0917"/>
    <w:rsid w:val="598274BE"/>
    <w:rsid w:val="59E955E7"/>
    <w:rsid w:val="5A2F12EF"/>
    <w:rsid w:val="5B9D2539"/>
    <w:rsid w:val="65216E0E"/>
    <w:rsid w:val="67D63FB4"/>
    <w:rsid w:val="67DD01B8"/>
    <w:rsid w:val="6FD701C5"/>
    <w:rsid w:val="726B4F8B"/>
    <w:rsid w:val="777A74F5"/>
    <w:rsid w:val="7BE77A6D"/>
    <w:rsid w:val="7CC204BD"/>
    <w:rsid w:val="7D334BEC"/>
    <w:rsid w:val="7D3D7260"/>
    <w:rsid w:val="7E3A007F"/>
    <w:rsid w:val="7FF71498"/>
    <w:rsid w:val="E9FFF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unhideWhenUsed/>
    <w:qFormat/>
    <w:uiPriority w:val="99"/>
    <w:pPr>
      <w:ind w:firstLine="830" w:firstLineChars="352"/>
    </w:pPr>
    <w:rPr>
      <w:rFonts w:ascii="仿宋_GB2312" w:hAnsi="Calibri" w:eastAsia="仿宋_GB2312" w:cs="Times New Roman"/>
      <w:sz w:val="32"/>
      <w:szCs w:val="32"/>
    </w:rPr>
  </w:style>
  <w:style w:type="paragraph" w:styleId="5">
    <w:name w:val="Plain Text"/>
    <w:basedOn w:val="1"/>
    <w:link w:val="13"/>
    <w:qFormat/>
    <w:uiPriority w:val="99"/>
    <w:rPr>
      <w:rFonts w:ascii="宋体" w:hAnsi="Courier New" w:eastAsia="宋体" w:cs="Courier New"/>
      <w:szCs w:val="21"/>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customStyle="1" w:styleId="11">
    <w:name w:val="页眉 Char"/>
    <w:basedOn w:val="9"/>
    <w:link w:val="7"/>
    <w:qFormat/>
    <w:uiPriority w:val="0"/>
    <w:rPr>
      <w:kern w:val="2"/>
      <w:sz w:val="18"/>
      <w:szCs w:val="18"/>
    </w:rPr>
  </w:style>
  <w:style w:type="character" w:customStyle="1" w:styleId="12">
    <w:name w:val="页脚 Char"/>
    <w:basedOn w:val="9"/>
    <w:link w:val="6"/>
    <w:qFormat/>
    <w:uiPriority w:val="0"/>
    <w:rPr>
      <w:kern w:val="2"/>
      <w:sz w:val="18"/>
      <w:szCs w:val="18"/>
    </w:rPr>
  </w:style>
  <w:style w:type="character" w:customStyle="1" w:styleId="13">
    <w:name w:val="纯文本 Char"/>
    <w:link w:val="5"/>
    <w:qFormat/>
    <w:uiPriority w:val="99"/>
    <w:rPr>
      <w:rFonts w:ascii="宋体" w:hAnsi="Courier New" w:eastAsia="宋体" w:cs="Courier New"/>
      <w:kern w:val="2"/>
      <w:sz w:val="21"/>
      <w:szCs w:val="21"/>
    </w:rPr>
  </w:style>
  <w:style w:type="character" w:customStyle="1" w:styleId="14">
    <w:name w:val="纯文本 Char1"/>
    <w:basedOn w:val="9"/>
    <w:qFormat/>
    <w:uiPriority w:val="0"/>
    <w:rPr>
      <w:rFonts w:ascii="宋体" w:hAnsi="Courier New" w:eastAsia="宋体" w:cs="Courier New"/>
      <w:kern w:val="2"/>
      <w:sz w:val="21"/>
      <w:szCs w:val="21"/>
    </w:rPr>
  </w:style>
  <w:style w:type="character" w:customStyle="1" w:styleId="15">
    <w:name w:val="正文文本缩进 Char"/>
    <w:basedOn w:val="9"/>
    <w:link w:val="4"/>
    <w:qFormat/>
    <w:uiPriority w:val="99"/>
    <w:rPr>
      <w:rFonts w:ascii="仿宋_GB2312" w:hAnsi="Calibri" w:eastAsia="仿宋_GB2312" w:cs="Times New Roman"/>
      <w:kern w:val="2"/>
      <w:sz w:val="32"/>
      <w:szCs w:val="32"/>
    </w:rPr>
  </w:style>
  <w:style w:type="paragraph" w:customStyle="1" w:styleId="16">
    <w:name w:val="样式 首行缩进:  2 字符"/>
    <w:basedOn w:val="1"/>
    <w:qFormat/>
    <w:uiPriority w:val="0"/>
    <w:pPr>
      <w:ind w:firstLine="600" w:firstLineChars="200"/>
    </w:pPr>
    <w:rPr>
      <w:rFonts w:cs="宋体"/>
      <w:sz w:val="28"/>
    </w:rPr>
  </w:style>
  <w:style w:type="paragraph" w:customStyle="1" w:styleId="17">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1802</Words>
  <Characters>1850</Characters>
  <Lines>19</Lines>
  <Paragraphs>5</Paragraphs>
  <TotalTime>12</TotalTime>
  <ScaleCrop>false</ScaleCrop>
  <LinksUpToDate>false</LinksUpToDate>
  <CharactersWithSpaces>2361</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user</dc:creator>
  <cp:lastModifiedBy>谢伽蔚</cp:lastModifiedBy>
  <dcterms:modified xsi:type="dcterms:W3CDTF">2023-08-31T08:54:53Z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033F55EDE52C46D4B7002FFF555E5040_13</vt:lpwstr>
  </property>
</Properties>
</file>